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24F56" w14:textId="6A2546F8" w:rsidR="00F24ACA" w:rsidRPr="007C6EA8" w:rsidRDefault="00AE6970" w:rsidP="00F71CAB">
      <w:pPr>
        <w:spacing w:after="120"/>
        <w:ind w:left="1985" w:hanging="1985"/>
        <w:rPr>
          <w:rFonts w:ascii="Arial" w:eastAsia="MS Mincho" w:hAnsi="Arial"/>
          <w:b/>
          <w:sz w:val="24"/>
          <w:lang w:val="en-US"/>
        </w:rPr>
      </w:pPr>
      <w:bookmarkStart w:id="0" w:name="_Hlk148014492"/>
      <w:r w:rsidRPr="00CF77D7">
        <w:rPr>
          <w:rFonts w:ascii="Arial" w:eastAsiaTheme="minorEastAsia" w:hAnsi="Arial" w:cs="Arial"/>
          <w:b/>
          <w:sz w:val="24"/>
          <w:szCs w:val="24"/>
          <w:lang w:eastAsia="zh-CN"/>
        </w:rPr>
        <w:t xml:space="preserve">3GPP TSG-RAN WG4 Meeting # </w:t>
      </w:r>
      <w:r w:rsidR="00A4319E" w:rsidRPr="00CF77D7">
        <w:rPr>
          <w:rFonts w:ascii="Arial" w:eastAsiaTheme="minorEastAsia" w:hAnsi="Arial" w:cs="Arial"/>
          <w:b/>
          <w:sz w:val="24"/>
          <w:szCs w:val="24"/>
          <w:lang w:eastAsia="zh-CN"/>
        </w:rPr>
        <w:t>1</w:t>
      </w:r>
      <w:r w:rsidR="00A4319E">
        <w:rPr>
          <w:rFonts w:ascii="Arial" w:eastAsiaTheme="minorEastAsia" w:hAnsi="Arial" w:cs="Arial"/>
          <w:b/>
          <w:sz w:val="24"/>
          <w:szCs w:val="24"/>
          <w:lang w:eastAsia="zh-CN"/>
        </w:rPr>
        <w:t>1</w:t>
      </w:r>
      <w:r w:rsidR="00886759">
        <w:rPr>
          <w:rFonts w:ascii="Arial" w:eastAsiaTheme="minorEastAsia" w:hAnsi="Arial" w:cs="Arial"/>
          <w:b/>
          <w:sz w:val="24"/>
          <w:szCs w:val="24"/>
          <w:lang w:eastAsia="zh-CN"/>
        </w:rPr>
        <w:t>4</w:t>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00B472AB">
        <w:rPr>
          <w:rFonts w:ascii="Arial" w:eastAsiaTheme="minorEastAsia" w:hAnsi="Arial" w:cs="Arial"/>
          <w:b/>
          <w:sz w:val="24"/>
          <w:szCs w:val="24"/>
          <w:lang w:eastAsia="zh-CN"/>
        </w:rPr>
        <w:tab/>
      </w:r>
      <w:r w:rsidR="00D7378E">
        <w:rPr>
          <w:rFonts w:ascii="Arial" w:eastAsiaTheme="minorEastAsia" w:hAnsi="Arial" w:cs="Arial"/>
          <w:b/>
          <w:sz w:val="24"/>
          <w:szCs w:val="24"/>
          <w:lang w:eastAsia="zh-CN"/>
        </w:rPr>
        <w:tab/>
      </w:r>
      <w:r w:rsidR="00AA7A18">
        <w:rPr>
          <w:rFonts w:ascii="Arial" w:eastAsiaTheme="minorEastAsia" w:hAnsi="Arial" w:cs="Arial"/>
          <w:b/>
          <w:sz w:val="24"/>
          <w:szCs w:val="24"/>
          <w:lang w:eastAsia="zh-CN"/>
        </w:rPr>
        <w:tab/>
      </w:r>
      <w:r w:rsidR="00AA7A18">
        <w:rPr>
          <w:rFonts w:ascii="Arial" w:eastAsiaTheme="minorEastAsia" w:hAnsi="Arial" w:cs="Arial"/>
          <w:b/>
          <w:sz w:val="24"/>
          <w:szCs w:val="24"/>
          <w:lang w:eastAsia="zh-CN"/>
        </w:rPr>
        <w:tab/>
      </w:r>
      <w:r w:rsidR="00AA7A18">
        <w:rPr>
          <w:rFonts w:ascii="Arial" w:eastAsiaTheme="minorEastAsia" w:hAnsi="Arial" w:cs="Arial"/>
          <w:b/>
          <w:sz w:val="24"/>
          <w:szCs w:val="24"/>
          <w:lang w:eastAsia="zh-CN"/>
        </w:rPr>
        <w:tab/>
      </w:r>
      <w:r w:rsidR="006B5788" w:rsidRPr="00CF3F15">
        <w:rPr>
          <w:rFonts w:ascii="Arial" w:eastAsiaTheme="minorEastAsia" w:hAnsi="Arial" w:cs="Arial"/>
          <w:b/>
          <w:sz w:val="24"/>
          <w:lang w:eastAsia="en-GB"/>
        </w:rPr>
        <w:t>R4-2502859</w:t>
      </w:r>
    </w:p>
    <w:p w14:paraId="78C99C60" w14:textId="16772C16" w:rsidR="00886759" w:rsidRPr="00F542A0" w:rsidRDefault="00886759" w:rsidP="00886759">
      <w:pPr>
        <w:pStyle w:val="af4"/>
        <w:tabs>
          <w:tab w:val="right" w:pos="9781"/>
          <w:tab w:val="right" w:pos="13323"/>
        </w:tabs>
        <w:spacing w:before="60" w:after="60"/>
        <w:outlineLvl w:val="0"/>
        <w:rPr>
          <w:rFonts w:cs="Arial"/>
          <w:b w:val="0"/>
          <w:sz w:val="24"/>
          <w:szCs w:val="24"/>
          <w:lang w:eastAsia="zh-CN"/>
        </w:rPr>
      </w:pPr>
      <w:bookmarkStart w:id="1" w:name="_Hlk176856311"/>
      <w:bookmarkEnd w:id="0"/>
      <w:r w:rsidRPr="00F542A0">
        <w:rPr>
          <w:rFonts w:cs="Arial" w:hint="eastAsia"/>
          <w:sz w:val="24"/>
          <w:szCs w:val="24"/>
          <w:lang w:eastAsia="zh-CN"/>
        </w:rPr>
        <w:t>Athens</w:t>
      </w:r>
      <w:r w:rsidRPr="00F542A0">
        <w:rPr>
          <w:rFonts w:cs="Arial"/>
          <w:sz w:val="24"/>
          <w:szCs w:val="24"/>
          <w:lang w:eastAsia="zh-CN"/>
        </w:rPr>
        <w:t>, GR, 17</w:t>
      </w:r>
      <w:r w:rsidRPr="00F542A0">
        <w:rPr>
          <w:rFonts w:cs="Arial"/>
          <w:sz w:val="24"/>
          <w:szCs w:val="24"/>
          <w:vertAlign w:val="superscript"/>
          <w:lang w:eastAsia="zh-CN"/>
        </w:rPr>
        <w:t>th</w:t>
      </w:r>
      <w:r w:rsidRPr="00F542A0">
        <w:rPr>
          <w:rFonts w:cs="Arial"/>
          <w:sz w:val="24"/>
          <w:szCs w:val="24"/>
          <w:lang w:eastAsia="zh-CN"/>
        </w:rPr>
        <w:t xml:space="preserve"> – 21</w:t>
      </w:r>
      <w:r w:rsidRPr="00F542A0">
        <w:rPr>
          <w:rFonts w:cs="Arial"/>
          <w:sz w:val="24"/>
          <w:szCs w:val="24"/>
          <w:vertAlign w:val="superscript"/>
          <w:lang w:eastAsia="zh-CN"/>
        </w:rPr>
        <w:t>st</w:t>
      </w:r>
      <w:r w:rsidRPr="00F542A0">
        <w:rPr>
          <w:rFonts w:cs="Arial"/>
          <w:sz w:val="24"/>
          <w:szCs w:val="24"/>
          <w:lang w:eastAsia="zh-CN"/>
        </w:rPr>
        <w:t xml:space="preserve"> February, 2025</w:t>
      </w:r>
    </w:p>
    <w:bookmarkEnd w:id="1"/>
    <w:p w14:paraId="1E1802EE" w14:textId="77777777" w:rsidR="00C92645" w:rsidRPr="00C92458" w:rsidRDefault="00C92645" w:rsidP="009F2A54">
      <w:pPr>
        <w:tabs>
          <w:tab w:val="left" w:pos="284"/>
          <w:tab w:val="left" w:pos="568"/>
          <w:tab w:val="left" w:pos="852"/>
          <w:tab w:val="left" w:pos="1136"/>
          <w:tab w:val="left" w:pos="1420"/>
          <w:tab w:val="left" w:pos="1704"/>
          <w:tab w:val="left" w:pos="1988"/>
          <w:tab w:val="left" w:pos="4215"/>
        </w:tabs>
        <w:spacing w:after="120"/>
        <w:rPr>
          <w:rFonts w:ascii="Arial" w:eastAsia="MS Mincho" w:hAnsi="Arial" w:cs="Arial"/>
          <w:b/>
          <w:sz w:val="22"/>
        </w:rPr>
      </w:pPr>
    </w:p>
    <w:p w14:paraId="555AAF1E" w14:textId="117CD06F" w:rsidR="00F24ACA" w:rsidRPr="00C92458" w:rsidRDefault="00AE6970" w:rsidP="00F71CA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C92458">
        <w:rPr>
          <w:rFonts w:ascii="Arial" w:eastAsia="MS Mincho" w:hAnsi="Arial" w:cs="Arial"/>
          <w:b/>
          <w:sz w:val="22"/>
          <w:lang w:val="en-US"/>
        </w:rPr>
        <w:t>Agenda item:</w:t>
      </w:r>
      <w:r w:rsidRPr="00C92458">
        <w:rPr>
          <w:rFonts w:ascii="Arial" w:eastAsia="MS Mincho" w:hAnsi="Arial" w:cs="Arial"/>
          <w:b/>
          <w:sz w:val="22"/>
          <w:lang w:val="en-US"/>
        </w:rPr>
        <w:tab/>
      </w:r>
      <w:r w:rsidRPr="00C92458">
        <w:rPr>
          <w:rFonts w:ascii="Arial" w:eastAsia="MS Mincho" w:hAnsi="Arial" w:cs="Arial"/>
          <w:b/>
          <w:sz w:val="22"/>
          <w:lang w:val="en-US" w:eastAsia="ja-JP"/>
        </w:rPr>
        <w:tab/>
      </w:r>
      <w:r w:rsidRPr="00C92458">
        <w:rPr>
          <w:rFonts w:ascii="Arial" w:eastAsia="MS Mincho" w:hAnsi="Arial" w:cs="Arial"/>
          <w:b/>
          <w:sz w:val="22"/>
          <w:lang w:val="en-US" w:eastAsia="ja-JP"/>
        </w:rPr>
        <w:tab/>
      </w:r>
      <w:r w:rsidR="00A4319E">
        <w:rPr>
          <w:rFonts w:ascii="Arial" w:eastAsiaTheme="minorEastAsia" w:hAnsi="Arial" w:cs="Arial"/>
          <w:sz w:val="22"/>
          <w:lang w:eastAsia="zh-CN"/>
        </w:rPr>
        <w:t>7</w:t>
      </w:r>
      <w:r w:rsidR="00326163">
        <w:rPr>
          <w:rFonts w:ascii="Arial" w:eastAsiaTheme="minorEastAsia" w:hAnsi="Arial" w:cs="Arial"/>
          <w:sz w:val="22"/>
          <w:lang w:eastAsia="zh-CN"/>
        </w:rPr>
        <w:t>.21.4</w:t>
      </w:r>
    </w:p>
    <w:p w14:paraId="12FCE5AC" w14:textId="77777777" w:rsidR="00F24ACA" w:rsidRPr="00CF77D7" w:rsidRDefault="00AE6970" w:rsidP="00F71CAB">
      <w:pPr>
        <w:spacing w:after="120"/>
        <w:ind w:left="1985" w:hanging="1985"/>
        <w:rPr>
          <w:rFonts w:ascii="Arial" w:hAnsi="Arial" w:cs="Arial"/>
          <w:sz w:val="22"/>
          <w:lang w:eastAsia="zh-CN"/>
        </w:rPr>
      </w:pPr>
      <w:r w:rsidRPr="00CF77D7">
        <w:rPr>
          <w:rFonts w:ascii="Arial" w:eastAsia="MS Mincho" w:hAnsi="Arial" w:cs="Arial"/>
          <w:b/>
          <w:sz w:val="22"/>
        </w:rPr>
        <w:t>Source:</w:t>
      </w:r>
      <w:r w:rsidRPr="00CF77D7">
        <w:rPr>
          <w:rFonts w:ascii="Arial" w:eastAsia="MS Mincho" w:hAnsi="Arial" w:cs="Arial"/>
          <w:b/>
          <w:sz w:val="22"/>
        </w:rPr>
        <w:tab/>
      </w:r>
      <w:r w:rsidRPr="00CF77D7">
        <w:rPr>
          <w:rFonts w:ascii="Arial" w:hAnsi="Arial" w:cs="Arial"/>
          <w:sz w:val="22"/>
          <w:lang w:eastAsia="zh-CN"/>
        </w:rPr>
        <w:t>Moderator (</w:t>
      </w:r>
      <w:r w:rsidRPr="00CF77D7">
        <w:rPr>
          <w:rFonts w:ascii="Arial" w:hAnsi="Arial" w:cs="Arial" w:hint="eastAsia"/>
          <w:sz w:val="22"/>
          <w:lang w:eastAsia="zh-CN"/>
        </w:rPr>
        <w:t>Huawei</w:t>
      </w:r>
      <w:r w:rsidRPr="00CF77D7">
        <w:rPr>
          <w:rFonts w:ascii="Arial" w:hAnsi="Arial" w:cs="Arial"/>
          <w:sz w:val="22"/>
          <w:lang w:eastAsia="zh-CN"/>
        </w:rPr>
        <w:t>)</w:t>
      </w:r>
    </w:p>
    <w:p w14:paraId="0B03ADD0" w14:textId="1EDD511E" w:rsidR="00F24ACA" w:rsidRPr="00CF77D7" w:rsidRDefault="00AE6970" w:rsidP="00F71CAB">
      <w:pPr>
        <w:spacing w:after="120"/>
        <w:ind w:left="1985" w:hanging="1985"/>
        <w:rPr>
          <w:rFonts w:ascii="Arial" w:eastAsiaTheme="minorEastAsia" w:hAnsi="Arial" w:cs="Arial"/>
          <w:sz w:val="22"/>
          <w:lang w:eastAsia="zh-CN"/>
        </w:rPr>
      </w:pPr>
      <w:r w:rsidRPr="00CF77D7">
        <w:rPr>
          <w:rFonts w:ascii="Arial" w:eastAsia="MS Mincho" w:hAnsi="Arial" w:cs="Arial"/>
          <w:b/>
          <w:sz w:val="22"/>
        </w:rPr>
        <w:t>Title:</w:t>
      </w:r>
      <w:r w:rsidRPr="00CF77D7">
        <w:rPr>
          <w:rFonts w:ascii="Arial" w:eastAsia="MS Mincho" w:hAnsi="Arial" w:cs="Arial"/>
          <w:b/>
          <w:sz w:val="22"/>
        </w:rPr>
        <w:tab/>
      </w:r>
      <w:r w:rsidR="006B5788" w:rsidRPr="00CF3F15">
        <w:rPr>
          <w:rFonts w:ascii="Arial" w:hAnsi="Arial" w:cs="Arial"/>
          <w:sz w:val="22"/>
          <w:lang w:eastAsia="zh-CN"/>
        </w:rPr>
        <w:t>WF on requirements for A-IoT BS and CW</w:t>
      </w:r>
    </w:p>
    <w:p w14:paraId="272FAC20" w14:textId="0F493673" w:rsidR="00F24ACA" w:rsidRPr="00CF77D7" w:rsidRDefault="00AE6970" w:rsidP="00F71CAB">
      <w:pPr>
        <w:spacing w:after="120"/>
        <w:ind w:left="1985" w:hanging="1985"/>
        <w:rPr>
          <w:rFonts w:ascii="Arial" w:eastAsiaTheme="minorEastAsia" w:hAnsi="Arial" w:cs="Arial"/>
          <w:sz w:val="22"/>
          <w:lang w:eastAsia="zh-CN"/>
        </w:rPr>
      </w:pPr>
      <w:r w:rsidRPr="00CF77D7">
        <w:rPr>
          <w:rFonts w:ascii="Arial" w:eastAsia="MS Mincho" w:hAnsi="Arial" w:cs="Arial"/>
          <w:b/>
          <w:sz w:val="22"/>
        </w:rPr>
        <w:t>Document for:</w:t>
      </w:r>
      <w:r w:rsidRPr="00CF77D7">
        <w:rPr>
          <w:rFonts w:ascii="Arial" w:eastAsia="MS Mincho" w:hAnsi="Arial" w:cs="Arial"/>
          <w:b/>
          <w:sz w:val="22"/>
        </w:rPr>
        <w:tab/>
      </w:r>
      <w:r w:rsidR="006B5788">
        <w:rPr>
          <w:rFonts w:ascii="Arial" w:eastAsiaTheme="minorEastAsia" w:hAnsi="Arial" w:cs="Arial"/>
          <w:color w:val="000000"/>
          <w:sz w:val="22"/>
          <w:lang w:eastAsia="zh-CN"/>
        </w:rPr>
        <w:t>Approval</w:t>
      </w:r>
    </w:p>
    <w:p w14:paraId="06C1D791" w14:textId="4A7FD540" w:rsidR="005D1942" w:rsidRDefault="00AE6970" w:rsidP="007976A6">
      <w:pPr>
        <w:pStyle w:val="1"/>
        <w:rPr>
          <w:lang w:eastAsia="ja-JP"/>
        </w:rPr>
      </w:pPr>
      <w:r w:rsidRPr="00CF77D7">
        <w:rPr>
          <w:rFonts w:hint="eastAsia"/>
          <w:lang w:eastAsia="ja-JP"/>
        </w:rPr>
        <w:t>Introduction</w:t>
      </w:r>
    </w:p>
    <w:p w14:paraId="7AA61713" w14:textId="77777777" w:rsidR="006B5788" w:rsidRPr="009C0E89" w:rsidRDefault="006B5788" w:rsidP="006B5788">
      <w:pPr>
        <w:spacing w:afterLines="50" w:after="120"/>
        <w:jc w:val="both"/>
        <w:rPr>
          <w:lang w:eastAsia="zh-CN"/>
        </w:rPr>
      </w:pPr>
      <w:r>
        <w:rPr>
          <w:lang w:eastAsia="zh-CN"/>
        </w:rPr>
        <w:t xml:space="preserve">This document captures </w:t>
      </w:r>
      <w:r>
        <w:rPr>
          <w:sz w:val="21"/>
          <w:szCs w:val="21"/>
          <w:lang w:val="en-US"/>
        </w:rPr>
        <w:t xml:space="preserve">the </w:t>
      </w:r>
      <w:r>
        <w:rPr>
          <w:rFonts w:hint="eastAsia"/>
          <w:sz w:val="21"/>
          <w:szCs w:val="21"/>
          <w:lang w:val="en-US" w:eastAsia="zh-CN"/>
        </w:rPr>
        <w:t>agreements</w:t>
      </w:r>
      <w:r>
        <w:rPr>
          <w:sz w:val="21"/>
          <w:szCs w:val="21"/>
          <w:lang w:val="en-US"/>
        </w:rPr>
        <w:t xml:space="preserve"> </w:t>
      </w:r>
      <w:r>
        <w:rPr>
          <w:rFonts w:hint="eastAsia"/>
          <w:sz w:val="21"/>
          <w:szCs w:val="21"/>
          <w:lang w:val="en-US" w:eastAsia="zh-CN"/>
        </w:rPr>
        <w:t>about</w:t>
      </w:r>
      <w:r>
        <w:rPr>
          <w:sz w:val="21"/>
          <w:szCs w:val="21"/>
          <w:lang w:val="en-US"/>
        </w:rPr>
        <w:t xml:space="preserve"> th</w:t>
      </w:r>
      <w:r>
        <w:rPr>
          <w:sz w:val="21"/>
          <w:szCs w:val="21"/>
          <w:lang w:val="en-US" w:eastAsia="zh-CN"/>
        </w:rPr>
        <w:t xml:space="preserve">e </w:t>
      </w:r>
      <w:r w:rsidRPr="004C5826">
        <w:rPr>
          <w:sz w:val="21"/>
          <w:szCs w:val="21"/>
          <w:lang w:val="en-US" w:eastAsia="zh-CN"/>
        </w:rPr>
        <w:t>RF requirements for</w:t>
      </w:r>
      <w:r>
        <w:rPr>
          <w:rFonts w:hint="eastAsia"/>
          <w:sz w:val="21"/>
          <w:szCs w:val="21"/>
          <w:lang w:val="en-US" w:eastAsia="zh-CN"/>
        </w:rPr>
        <w:t xml:space="preserve"> </w:t>
      </w:r>
      <w:r>
        <w:rPr>
          <w:sz w:val="21"/>
          <w:szCs w:val="21"/>
          <w:lang w:val="en-US" w:eastAsia="zh-CN"/>
        </w:rPr>
        <w:t>A-I</w:t>
      </w:r>
      <w:r>
        <w:rPr>
          <w:rFonts w:hint="eastAsia"/>
          <w:sz w:val="21"/>
          <w:szCs w:val="21"/>
          <w:lang w:val="en-US" w:eastAsia="zh-CN"/>
        </w:rPr>
        <w:t>o</w:t>
      </w:r>
      <w:r>
        <w:rPr>
          <w:sz w:val="21"/>
          <w:szCs w:val="21"/>
          <w:lang w:val="en-US" w:eastAsia="zh-CN"/>
        </w:rPr>
        <w:t xml:space="preserve">T BS and CW </w:t>
      </w:r>
      <w:r w:rsidRPr="004C5826">
        <w:rPr>
          <w:sz w:val="21"/>
          <w:szCs w:val="21"/>
          <w:lang w:val="en-US" w:eastAsia="zh-CN"/>
        </w:rPr>
        <w:t>on R</w:t>
      </w:r>
      <w:r w:rsidRPr="00FB2254">
        <w:rPr>
          <w:lang w:eastAsia="zh-CN"/>
        </w:rPr>
        <w:t>el</w:t>
      </w:r>
      <w:r w:rsidRPr="00FB2254">
        <w:rPr>
          <w:rFonts w:hint="eastAsia"/>
          <w:lang w:eastAsia="zh-CN"/>
        </w:rPr>
        <w:t>-</w:t>
      </w:r>
      <w:r w:rsidRPr="00FB2254">
        <w:rPr>
          <w:lang w:eastAsia="zh-CN"/>
        </w:rPr>
        <w:t xml:space="preserve">19 </w:t>
      </w:r>
      <w:r>
        <w:rPr>
          <w:rFonts w:hint="eastAsia"/>
          <w:lang w:eastAsia="zh-CN"/>
        </w:rPr>
        <w:t>W</w:t>
      </w:r>
      <w:r w:rsidRPr="00FB2254">
        <w:rPr>
          <w:lang w:eastAsia="zh-CN"/>
        </w:rPr>
        <w:t>I solutions for Ambient IoT in NR</w:t>
      </w:r>
      <w:r>
        <w:rPr>
          <w:rFonts w:hint="eastAsia"/>
          <w:sz w:val="21"/>
          <w:szCs w:val="21"/>
          <w:lang w:val="en-US" w:eastAsia="zh-CN"/>
        </w:rPr>
        <w:t xml:space="preserve"> </w:t>
      </w:r>
      <w:r w:rsidRPr="00FB2254">
        <w:rPr>
          <w:rFonts w:hint="eastAsia"/>
          <w:lang w:eastAsia="zh-CN"/>
        </w:rPr>
        <w:t>(</w:t>
      </w:r>
      <w:r w:rsidRPr="0098199C">
        <w:rPr>
          <w:lang w:eastAsia="zh-CN"/>
        </w:rPr>
        <w:t>RP-243326</w:t>
      </w:r>
      <w:r w:rsidRPr="00FB2254">
        <w:rPr>
          <w:rFonts w:hint="eastAsia"/>
          <w:lang w:eastAsia="zh-CN"/>
        </w:rPr>
        <w:t>)</w:t>
      </w:r>
      <w:r>
        <w:rPr>
          <w:sz w:val="21"/>
          <w:szCs w:val="21"/>
          <w:lang w:val="en-US" w:eastAsia="zh-CN"/>
        </w:rPr>
        <w:t xml:space="preserve">. </w:t>
      </w:r>
      <w:r>
        <w:rPr>
          <w:rFonts w:hint="eastAsia"/>
          <w:sz w:val="21"/>
          <w:szCs w:val="21"/>
          <w:lang w:val="en-US" w:eastAsia="zh-CN"/>
        </w:rPr>
        <w:t>The</w:t>
      </w:r>
      <w:r>
        <w:rPr>
          <w:sz w:val="21"/>
          <w:szCs w:val="21"/>
          <w:lang w:val="en-US" w:eastAsia="zh-CN"/>
        </w:rPr>
        <w:t xml:space="preserve"> </w:t>
      </w:r>
      <w:r>
        <w:rPr>
          <w:rFonts w:hint="eastAsia"/>
          <w:sz w:val="21"/>
          <w:szCs w:val="21"/>
          <w:lang w:val="en-US" w:eastAsia="zh-CN"/>
        </w:rPr>
        <w:t>topic</w:t>
      </w:r>
      <w:r>
        <w:rPr>
          <w:sz w:val="21"/>
          <w:szCs w:val="21"/>
          <w:lang w:val="en-US" w:eastAsia="zh-CN"/>
        </w:rPr>
        <w:t xml:space="preserve"> </w:t>
      </w:r>
      <w:r>
        <w:rPr>
          <w:rFonts w:hint="eastAsia"/>
          <w:sz w:val="21"/>
          <w:szCs w:val="21"/>
          <w:lang w:val="en-US" w:eastAsia="zh-CN"/>
        </w:rPr>
        <w:t>su</w:t>
      </w:r>
      <w:r w:rsidRPr="004C5826">
        <w:rPr>
          <w:rFonts w:hint="eastAsia"/>
          <w:sz w:val="21"/>
          <w:szCs w:val="21"/>
          <w:lang w:val="en-US" w:eastAsia="zh-CN"/>
        </w:rPr>
        <w:t>mmar</w:t>
      </w:r>
      <w:r w:rsidRPr="004C5826">
        <w:rPr>
          <w:sz w:val="21"/>
          <w:szCs w:val="21"/>
          <w:lang w:val="en-US" w:eastAsia="zh-CN"/>
        </w:rPr>
        <w:t xml:space="preserve">y </w:t>
      </w:r>
      <w:r w:rsidRPr="004C5826">
        <w:rPr>
          <w:rFonts w:hint="eastAsia"/>
          <w:sz w:val="21"/>
          <w:szCs w:val="21"/>
          <w:lang w:val="en-US" w:eastAsia="zh-CN"/>
        </w:rPr>
        <w:t>is</w:t>
      </w:r>
      <w:r w:rsidRPr="004C5826">
        <w:rPr>
          <w:sz w:val="21"/>
          <w:szCs w:val="21"/>
          <w:lang w:val="en-US" w:eastAsia="zh-CN"/>
        </w:rPr>
        <w:t xml:space="preserve"> R4-</w:t>
      </w:r>
      <w:r w:rsidRPr="009C0E89">
        <w:rPr>
          <w:lang w:eastAsia="zh-CN"/>
        </w:rPr>
        <w:t>2500687 (RAN4#114).</w:t>
      </w:r>
    </w:p>
    <w:p w14:paraId="1F86D9BC" w14:textId="002FFCEB" w:rsidR="00F24ACA" w:rsidRDefault="00AE6970" w:rsidP="00F71CAB">
      <w:pPr>
        <w:pStyle w:val="1"/>
        <w:rPr>
          <w:lang w:val="en-US" w:eastAsia="ja-JP"/>
        </w:rPr>
      </w:pPr>
      <w:r w:rsidRPr="008E40E8">
        <w:rPr>
          <w:lang w:val="en-US" w:eastAsia="ja-JP"/>
        </w:rPr>
        <w:t>Topic #</w:t>
      </w:r>
      <w:r w:rsidR="002677CA">
        <w:rPr>
          <w:lang w:val="en-US" w:eastAsia="ja-JP"/>
        </w:rPr>
        <w:t>1</w:t>
      </w:r>
      <w:r w:rsidRPr="008E40E8">
        <w:rPr>
          <w:lang w:val="en-US" w:eastAsia="ja-JP"/>
        </w:rPr>
        <w:t xml:space="preserve">: </w:t>
      </w:r>
      <w:r w:rsidR="00CA40F1">
        <w:rPr>
          <w:rFonts w:cs="Arial"/>
          <w:lang w:val="en-US"/>
        </w:rPr>
        <w:t>A</w:t>
      </w:r>
      <w:r w:rsidR="004C2263">
        <w:rPr>
          <w:rFonts w:cs="Arial"/>
          <w:lang w:val="en-US"/>
        </w:rPr>
        <w:t>-</w:t>
      </w:r>
      <w:r w:rsidR="00CA40F1">
        <w:rPr>
          <w:rFonts w:cs="Arial"/>
          <w:lang w:val="en-US"/>
        </w:rPr>
        <w:t>IoT BS</w:t>
      </w:r>
      <w:r w:rsidR="00BA2B56">
        <w:rPr>
          <w:rFonts w:cs="Arial"/>
          <w:lang w:val="en-US"/>
        </w:rPr>
        <w:t xml:space="preserve"> </w:t>
      </w:r>
      <w:r w:rsidR="00BA2B56">
        <w:rPr>
          <w:rFonts w:cs="Arial" w:hint="eastAsia"/>
          <w:lang w:val="en-US" w:eastAsia="zh-CN"/>
        </w:rPr>
        <w:t>TX</w:t>
      </w:r>
      <w:r w:rsidRPr="008E40E8">
        <w:rPr>
          <w:lang w:val="en-US" w:eastAsia="ja-JP"/>
        </w:rPr>
        <w:tab/>
      </w:r>
    </w:p>
    <w:p w14:paraId="2EFBD527" w14:textId="77777777" w:rsidR="004D41D8" w:rsidRDefault="004D41D8" w:rsidP="004D41D8">
      <w:pPr>
        <w:rPr>
          <w:i/>
          <w:color w:val="0070C0"/>
          <w:lang w:val="en-US" w:eastAsia="zh-CN"/>
        </w:rPr>
      </w:pPr>
      <w:r>
        <w:rPr>
          <w:i/>
          <w:color w:val="0070C0"/>
          <w:lang w:val="en-US" w:eastAsia="zh-CN"/>
        </w:rPr>
        <w:t>Background:</w:t>
      </w:r>
    </w:p>
    <w:p w14:paraId="4C067679" w14:textId="791A0121" w:rsidR="004D41D8" w:rsidRDefault="004D41D8" w:rsidP="004D41D8">
      <w:pPr>
        <w:rPr>
          <w:i/>
          <w:color w:val="0070C0"/>
          <w:lang w:val="en-US" w:eastAsia="zh-CN"/>
        </w:rPr>
      </w:pPr>
      <w:r>
        <w:rPr>
          <w:i/>
          <w:color w:val="0070C0"/>
          <w:lang w:val="en-US" w:eastAsia="zh-CN"/>
        </w:rPr>
        <w:t xml:space="preserve">Following </w:t>
      </w:r>
      <w:r>
        <w:rPr>
          <w:rFonts w:hint="eastAsia"/>
          <w:i/>
          <w:color w:val="0070C0"/>
          <w:lang w:val="en-US" w:eastAsia="zh-CN"/>
        </w:rPr>
        <w:t>is</w:t>
      </w:r>
      <w:r>
        <w:rPr>
          <w:i/>
          <w:color w:val="0070C0"/>
          <w:lang w:val="en-US" w:eastAsia="zh-CN"/>
        </w:rPr>
        <w:t xml:space="preserve"> </w:t>
      </w:r>
      <w:r>
        <w:rPr>
          <w:rFonts w:hint="eastAsia"/>
          <w:i/>
          <w:color w:val="0070C0"/>
          <w:lang w:val="en-US" w:eastAsia="zh-CN"/>
        </w:rPr>
        <w:t>the</w:t>
      </w:r>
      <w:r>
        <w:rPr>
          <w:i/>
          <w:color w:val="0070C0"/>
          <w:lang w:val="en-US" w:eastAsia="zh-CN"/>
        </w:rPr>
        <w:t xml:space="preserve"> </w:t>
      </w:r>
      <w:r>
        <w:rPr>
          <w:rFonts w:hint="eastAsia"/>
          <w:i/>
          <w:color w:val="0070C0"/>
          <w:lang w:val="en-US" w:eastAsia="zh-CN"/>
        </w:rPr>
        <w:t>SI</w:t>
      </w:r>
      <w:r>
        <w:rPr>
          <w:i/>
          <w:color w:val="0070C0"/>
          <w:lang w:val="en-US" w:eastAsia="zh-CN"/>
        </w:rPr>
        <w:t xml:space="preserve"> conclusion</w:t>
      </w:r>
      <w:r>
        <w:rPr>
          <w:rFonts w:hint="eastAsia"/>
          <w:i/>
          <w:color w:val="0070C0"/>
          <w:lang w:val="en-US" w:eastAsia="zh-CN"/>
        </w:rPr>
        <w:t>s</w:t>
      </w:r>
      <w:r>
        <w:rPr>
          <w:i/>
          <w:color w:val="0070C0"/>
          <w:lang w:val="en-US" w:eastAsia="zh-CN"/>
        </w:rPr>
        <w:t xml:space="preserve"> </w:t>
      </w:r>
      <w:r>
        <w:rPr>
          <w:rFonts w:hint="eastAsia"/>
          <w:i/>
          <w:color w:val="0070C0"/>
          <w:lang w:val="en-US" w:eastAsia="zh-CN"/>
        </w:rPr>
        <w:t>on</w:t>
      </w:r>
      <w:r>
        <w:rPr>
          <w:i/>
          <w:color w:val="0070C0"/>
          <w:lang w:val="en-US" w:eastAsia="zh-CN"/>
        </w:rPr>
        <w:t xml:space="preserve"> </w:t>
      </w:r>
      <w:r>
        <w:rPr>
          <w:rFonts w:hint="eastAsia"/>
          <w:i/>
          <w:color w:val="0070C0"/>
          <w:lang w:val="en-US" w:eastAsia="zh-CN"/>
        </w:rPr>
        <w:t>A</w:t>
      </w:r>
      <w:r>
        <w:rPr>
          <w:i/>
          <w:color w:val="0070C0"/>
          <w:lang w:val="en-US" w:eastAsia="zh-CN"/>
        </w:rPr>
        <w:t>-</w:t>
      </w:r>
      <w:r>
        <w:rPr>
          <w:rFonts w:hint="eastAsia"/>
          <w:i/>
          <w:color w:val="0070C0"/>
          <w:lang w:val="en-US" w:eastAsia="zh-CN"/>
        </w:rPr>
        <w:t>IoT</w:t>
      </w:r>
      <w:r>
        <w:rPr>
          <w:i/>
          <w:color w:val="0070C0"/>
          <w:lang w:val="en-US" w:eastAsia="zh-CN"/>
        </w:rPr>
        <w:t xml:space="preserve"> </w:t>
      </w:r>
      <w:r>
        <w:rPr>
          <w:rFonts w:hint="eastAsia"/>
          <w:i/>
          <w:color w:val="0070C0"/>
          <w:lang w:val="en-US" w:eastAsia="zh-CN"/>
        </w:rPr>
        <w:t>BS</w:t>
      </w:r>
      <w:r>
        <w:rPr>
          <w:i/>
          <w:color w:val="0070C0"/>
          <w:lang w:val="en-US" w:eastAsia="zh-CN"/>
        </w:rPr>
        <w:t xml:space="preserve"> </w:t>
      </w:r>
      <w:r>
        <w:rPr>
          <w:rFonts w:hint="eastAsia"/>
          <w:i/>
          <w:color w:val="0070C0"/>
          <w:lang w:val="en-US" w:eastAsia="zh-CN"/>
        </w:rPr>
        <w:t>TX</w:t>
      </w:r>
      <w:r>
        <w:rPr>
          <w:i/>
          <w:color w:val="0070C0"/>
          <w:lang w:val="en-US" w:eastAsia="zh-CN"/>
        </w:rPr>
        <w:t xml:space="preserve"> </w:t>
      </w:r>
      <w:r>
        <w:rPr>
          <w:rFonts w:hint="eastAsia"/>
          <w:i/>
          <w:color w:val="0070C0"/>
          <w:lang w:val="en-US" w:eastAsia="zh-CN"/>
        </w:rPr>
        <w:t>requirements</w:t>
      </w:r>
    </w:p>
    <w:tbl>
      <w:tblPr>
        <w:tblStyle w:val="afd"/>
        <w:tblW w:w="9918" w:type="dxa"/>
        <w:tblLook w:val="04A0" w:firstRow="1" w:lastRow="0" w:firstColumn="1" w:lastColumn="0" w:noHBand="0" w:noVBand="1"/>
      </w:tblPr>
      <w:tblGrid>
        <w:gridCol w:w="3767"/>
        <w:gridCol w:w="3316"/>
        <w:gridCol w:w="2835"/>
      </w:tblGrid>
      <w:tr w:rsidR="004D41D8" w:rsidRPr="00D73CD3" w14:paraId="0F96ABC7" w14:textId="77777777" w:rsidTr="004D41D8">
        <w:trPr>
          <w:trHeight w:val="270"/>
        </w:trPr>
        <w:tc>
          <w:tcPr>
            <w:tcW w:w="7083"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48A2F47" w14:textId="5705B553" w:rsidR="004D41D8" w:rsidRDefault="004D41D8" w:rsidP="004D41D8">
            <w:pPr>
              <w:tabs>
                <w:tab w:val="left" w:pos="-420"/>
              </w:tabs>
              <w:spacing w:afterLines="50" w:after="120"/>
              <w:rPr>
                <w:lang w:val="en-US" w:eastAsia="zh-CN"/>
              </w:rPr>
            </w:pPr>
            <w:bookmarkStart w:id="2" w:name="OLE_LINK15"/>
            <w:r w:rsidRPr="00D73CD3">
              <w:rPr>
                <w:b/>
                <w:bCs/>
                <w:lang w:eastAsia="zh-CN"/>
              </w:rPr>
              <w:t xml:space="preserve">RF Requirement for A-IoT BS- </w:t>
            </w:r>
            <w:r w:rsidRPr="00D73CD3">
              <w:rPr>
                <w:rFonts w:hint="eastAsia"/>
                <w:b/>
                <w:bCs/>
                <w:lang w:eastAsia="zh-CN"/>
              </w:rPr>
              <w:t>T</w:t>
            </w:r>
            <w:r w:rsidRPr="00D73CD3">
              <w:rPr>
                <w:b/>
                <w:bCs/>
                <w:lang w:eastAsia="zh-CN"/>
              </w:rPr>
              <w:t xml:space="preserve">X </w:t>
            </w:r>
            <w:r w:rsidRPr="00D73CD3">
              <w:rPr>
                <w:rFonts w:hint="eastAsia"/>
                <w:b/>
                <w:bCs/>
                <w:lang w:eastAsia="zh-CN"/>
              </w:rPr>
              <w:t>requirements</w:t>
            </w:r>
          </w:p>
        </w:tc>
        <w:tc>
          <w:tcPr>
            <w:tcW w:w="2835"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44469AB" w14:textId="7EA0F497" w:rsidR="004D41D8" w:rsidRPr="004C5826" w:rsidRDefault="004D41D8" w:rsidP="004D41D8">
            <w:pPr>
              <w:tabs>
                <w:tab w:val="left" w:pos="-420"/>
              </w:tabs>
              <w:spacing w:afterLines="50" w:after="120"/>
              <w:rPr>
                <w:rFonts w:eastAsiaTheme="minorEastAsia"/>
                <w:b/>
                <w:bCs/>
                <w:lang w:eastAsia="zh-CN"/>
              </w:rPr>
            </w:pPr>
            <w:r w:rsidRPr="00D73CD3">
              <w:rPr>
                <w:rFonts w:hint="eastAsia"/>
                <w:b/>
                <w:bCs/>
                <w:lang w:eastAsia="zh-CN"/>
              </w:rPr>
              <w:t>Potentially</w:t>
            </w:r>
            <w:r w:rsidRPr="00D73CD3">
              <w:rPr>
                <w:b/>
                <w:bCs/>
                <w:lang w:eastAsia="zh-CN"/>
              </w:rPr>
              <w:t xml:space="preserve"> </w:t>
            </w:r>
            <w:r w:rsidRPr="00D73CD3">
              <w:rPr>
                <w:rFonts w:hint="eastAsia"/>
                <w:b/>
                <w:bCs/>
                <w:lang w:eastAsia="zh-CN"/>
              </w:rPr>
              <w:t>needed</w:t>
            </w:r>
            <w:r w:rsidRPr="00D73CD3">
              <w:rPr>
                <w:b/>
                <w:bCs/>
                <w:lang w:eastAsia="zh-CN"/>
              </w:rPr>
              <w:t xml:space="preserve"> </w:t>
            </w:r>
            <w:r w:rsidRPr="00D73CD3">
              <w:rPr>
                <w:rFonts w:hint="eastAsia"/>
                <w:b/>
                <w:bCs/>
                <w:lang w:eastAsia="zh-CN"/>
              </w:rPr>
              <w:t>or</w:t>
            </w:r>
            <w:r w:rsidRPr="00D73CD3">
              <w:rPr>
                <w:b/>
                <w:bCs/>
                <w:lang w:eastAsia="zh-CN"/>
              </w:rPr>
              <w:t xml:space="preserve"> </w:t>
            </w:r>
            <w:r w:rsidRPr="00D73CD3">
              <w:rPr>
                <w:rFonts w:hint="eastAsia"/>
                <w:b/>
                <w:bCs/>
                <w:lang w:eastAsia="zh-CN"/>
              </w:rPr>
              <w:t>not</w:t>
            </w:r>
            <w:r>
              <w:rPr>
                <w:b/>
                <w:bCs/>
                <w:lang w:eastAsia="zh-CN"/>
              </w:rPr>
              <w:t xml:space="preserve"> </w:t>
            </w:r>
            <w:r w:rsidR="004C5826">
              <w:rPr>
                <w:b/>
                <w:bCs/>
                <w:lang w:eastAsia="zh-CN"/>
              </w:rPr>
              <w:t>(SI</w:t>
            </w:r>
            <w:r w:rsidR="004C5826">
              <w:rPr>
                <w:rFonts w:eastAsiaTheme="minorEastAsia" w:hint="eastAsia"/>
                <w:b/>
                <w:bCs/>
                <w:lang w:eastAsia="zh-CN"/>
              </w:rPr>
              <w:t>-</w:t>
            </w:r>
            <w:r w:rsidR="004C5826">
              <w:rPr>
                <w:rFonts w:eastAsiaTheme="minorEastAsia"/>
                <w:b/>
                <w:bCs/>
                <w:lang w:eastAsia="zh-CN"/>
              </w:rPr>
              <w:t>-&gt;RAN4#114)</w:t>
            </w:r>
          </w:p>
        </w:tc>
      </w:tr>
      <w:tr w:rsidR="004D41D8" w:rsidRPr="00D73CD3" w14:paraId="4DB86A71" w14:textId="77777777" w:rsidTr="004D41D8">
        <w:trPr>
          <w:trHeight w:val="270"/>
        </w:trPr>
        <w:tc>
          <w:tcPr>
            <w:tcW w:w="7083" w:type="dxa"/>
            <w:gridSpan w:val="2"/>
            <w:tcBorders>
              <w:top w:val="single" w:sz="4" w:space="0" w:color="auto"/>
              <w:left w:val="single" w:sz="4" w:space="0" w:color="auto"/>
              <w:bottom w:val="single" w:sz="4" w:space="0" w:color="auto"/>
              <w:right w:val="single" w:sz="4" w:space="0" w:color="auto"/>
            </w:tcBorders>
            <w:vAlign w:val="center"/>
            <w:hideMark/>
          </w:tcPr>
          <w:p w14:paraId="17D9D72D" w14:textId="210EB7A6" w:rsidR="004D41D8" w:rsidRPr="00D73CD3" w:rsidRDefault="004D41D8" w:rsidP="004D41D8">
            <w:pPr>
              <w:tabs>
                <w:tab w:val="left" w:pos="-420"/>
              </w:tabs>
              <w:overflowPunct/>
              <w:autoSpaceDE/>
              <w:autoSpaceDN/>
              <w:adjustRightInd/>
              <w:spacing w:afterLines="50" w:after="120"/>
              <w:textAlignment w:val="auto"/>
              <w:rPr>
                <w:lang w:eastAsia="zh-CN"/>
              </w:rPr>
            </w:pPr>
            <w:r w:rsidRPr="00D73CD3">
              <w:rPr>
                <w:lang w:val="en-US" w:eastAsia="zh-CN"/>
              </w:rPr>
              <w:t>Base station output power</w:t>
            </w:r>
          </w:p>
        </w:tc>
        <w:tc>
          <w:tcPr>
            <w:tcW w:w="2835" w:type="dxa"/>
            <w:tcBorders>
              <w:top w:val="single" w:sz="4" w:space="0" w:color="auto"/>
              <w:left w:val="single" w:sz="4" w:space="0" w:color="auto"/>
              <w:bottom w:val="single" w:sz="4" w:space="0" w:color="auto"/>
              <w:right w:val="single" w:sz="4" w:space="0" w:color="auto"/>
            </w:tcBorders>
          </w:tcPr>
          <w:p w14:paraId="1B20A075" w14:textId="77777777" w:rsidR="004D41D8" w:rsidRPr="00D73CD3" w:rsidRDefault="004D41D8" w:rsidP="004D41D8">
            <w:pPr>
              <w:tabs>
                <w:tab w:val="left" w:pos="-420"/>
              </w:tabs>
              <w:overflowPunct/>
              <w:autoSpaceDE/>
              <w:autoSpaceDN/>
              <w:adjustRightInd/>
              <w:spacing w:afterLines="50" w:after="120"/>
              <w:textAlignment w:val="auto"/>
              <w:rPr>
                <w:lang w:eastAsia="zh-CN"/>
              </w:rPr>
            </w:pPr>
            <w:r w:rsidRPr="00D73CD3">
              <w:rPr>
                <w:lang w:eastAsia="zh-CN"/>
              </w:rPr>
              <w:t>YES</w:t>
            </w:r>
          </w:p>
        </w:tc>
      </w:tr>
      <w:tr w:rsidR="004D41D8" w:rsidRPr="006F0D2F" w14:paraId="44FBC1D5" w14:textId="77777777" w:rsidTr="004D41D8">
        <w:trPr>
          <w:trHeight w:val="414"/>
        </w:trPr>
        <w:tc>
          <w:tcPr>
            <w:tcW w:w="3767" w:type="dxa"/>
            <w:vMerge w:val="restart"/>
            <w:tcBorders>
              <w:top w:val="single" w:sz="4" w:space="0" w:color="auto"/>
              <w:left w:val="single" w:sz="4" w:space="0" w:color="auto"/>
              <w:right w:val="single" w:sz="4" w:space="0" w:color="auto"/>
            </w:tcBorders>
            <w:vAlign w:val="center"/>
            <w:hideMark/>
          </w:tcPr>
          <w:p w14:paraId="36D844E5" w14:textId="4CA82D5A" w:rsidR="004D41D8" w:rsidRPr="00D73CD3" w:rsidRDefault="004D41D8" w:rsidP="004D41D8">
            <w:pPr>
              <w:tabs>
                <w:tab w:val="left" w:pos="-420"/>
              </w:tabs>
              <w:overflowPunct/>
              <w:autoSpaceDE/>
              <w:autoSpaceDN/>
              <w:adjustRightInd/>
              <w:spacing w:afterLines="50" w:after="120"/>
              <w:textAlignment w:val="auto"/>
              <w:rPr>
                <w:lang w:eastAsia="zh-CN"/>
              </w:rPr>
            </w:pPr>
            <w:r w:rsidRPr="00D73CD3">
              <w:rPr>
                <w:lang w:eastAsia="zh-CN"/>
              </w:rPr>
              <w:t>Output power dynamic</w:t>
            </w:r>
          </w:p>
        </w:tc>
        <w:tc>
          <w:tcPr>
            <w:tcW w:w="3316" w:type="dxa"/>
            <w:tcBorders>
              <w:top w:val="single" w:sz="4" w:space="0" w:color="auto"/>
              <w:left w:val="single" w:sz="4" w:space="0" w:color="auto"/>
              <w:bottom w:val="single" w:sz="4" w:space="0" w:color="auto"/>
              <w:right w:val="single" w:sz="4" w:space="0" w:color="auto"/>
            </w:tcBorders>
            <w:vAlign w:val="center"/>
            <w:hideMark/>
          </w:tcPr>
          <w:p w14:paraId="21D7E8D9" w14:textId="77777777" w:rsidR="004D41D8" w:rsidRPr="00D73CD3" w:rsidRDefault="004D41D8" w:rsidP="004D41D8">
            <w:pPr>
              <w:tabs>
                <w:tab w:val="left" w:pos="-420"/>
              </w:tabs>
              <w:overflowPunct/>
              <w:autoSpaceDE/>
              <w:autoSpaceDN/>
              <w:adjustRightInd/>
              <w:spacing w:afterLines="50" w:after="120"/>
              <w:textAlignment w:val="auto"/>
              <w:rPr>
                <w:lang w:eastAsia="zh-CN"/>
              </w:rPr>
            </w:pPr>
            <w:r w:rsidRPr="00D73CD3">
              <w:rPr>
                <w:lang w:eastAsia="zh-CN"/>
              </w:rPr>
              <w:t>RE power control dynamic range</w:t>
            </w:r>
          </w:p>
        </w:tc>
        <w:tc>
          <w:tcPr>
            <w:tcW w:w="2835" w:type="dxa"/>
            <w:tcBorders>
              <w:top w:val="single" w:sz="4" w:space="0" w:color="auto"/>
              <w:left w:val="single" w:sz="4" w:space="0" w:color="auto"/>
              <w:bottom w:val="single" w:sz="4" w:space="0" w:color="auto"/>
              <w:right w:val="single" w:sz="4" w:space="0" w:color="auto"/>
            </w:tcBorders>
          </w:tcPr>
          <w:p w14:paraId="730C96A2" w14:textId="77777777" w:rsidR="004D41D8" w:rsidRPr="006F0D2F" w:rsidRDefault="004D41D8" w:rsidP="004D41D8">
            <w:pPr>
              <w:tabs>
                <w:tab w:val="left" w:pos="-420"/>
              </w:tabs>
              <w:overflowPunct/>
              <w:autoSpaceDE/>
              <w:autoSpaceDN/>
              <w:adjustRightInd/>
              <w:spacing w:afterLines="50" w:after="120"/>
              <w:textAlignment w:val="auto"/>
              <w:rPr>
                <w:rFonts w:eastAsiaTheme="minorEastAsia"/>
                <w:highlight w:val="yellow"/>
                <w:lang w:eastAsia="zh-CN"/>
              </w:rPr>
            </w:pPr>
            <w:r w:rsidRPr="006F0D2F">
              <w:rPr>
                <w:highlight w:val="yellow"/>
                <w:lang w:eastAsia="zh-CN"/>
              </w:rPr>
              <w:t>TBD</w:t>
            </w:r>
          </w:p>
        </w:tc>
      </w:tr>
      <w:tr w:rsidR="004D41D8" w:rsidRPr="006F0D2F" w14:paraId="19E4A443" w14:textId="77777777" w:rsidTr="004D41D8">
        <w:trPr>
          <w:trHeight w:val="222"/>
        </w:trPr>
        <w:tc>
          <w:tcPr>
            <w:tcW w:w="3767" w:type="dxa"/>
            <w:vMerge/>
            <w:tcBorders>
              <w:left w:val="single" w:sz="4" w:space="0" w:color="auto"/>
              <w:right w:val="single" w:sz="4" w:space="0" w:color="auto"/>
            </w:tcBorders>
            <w:vAlign w:val="center"/>
            <w:hideMark/>
          </w:tcPr>
          <w:p w14:paraId="0947E153" w14:textId="77777777" w:rsidR="004D41D8" w:rsidRPr="00D73CD3" w:rsidRDefault="004D41D8" w:rsidP="004D41D8">
            <w:pPr>
              <w:tabs>
                <w:tab w:val="left" w:pos="-420"/>
              </w:tabs>
              <w:overflowPunct/>
              <w:autoSpaceDE/>
              <w:autoSpaceDN/>
              <w:adjustRightInd/>
              <w:spacing w:afterLines="50" w:after="120"/>
              <w:rPr>
                <w:lang w:eastAsia="zh-CN"/>
              </w:rPr>
            </w:pPr>
          </w:p>
        </w:tc>
        <w:tc>
          <w:tcPr>
            <w:tcW w:w="3316" w:type="dxa"/>
            <w:tcBorders>
              <w:top w:val="single" w:sz="4" w:space="0" w:color="auto"/>
              <w:left w:val="single" w:sz="4" w:space="0" w:color="auto"/>
              <w:bottom w:val="single" w:sz="4" w:space="0" w:color="auto"/>
              <w:right w:val="single" w:sz="4" w:space="0" w:color="auto"/>
            </w:tcBorders>
            <w:vAlign w:val="center"/>
            <w:hideMark/>
          </w:tcPr>
          <w:p w14:paraId="259BD192" w14:textId="77777777" w:rsidR="004D41D8" w:rsidRPr="00D73CD3" w:rsidRDefault="004D41D8" w:rsidP="004D41D8">
            <w:pPr>
              <w:tabs>
                <w:tab w:val="left" w:pos="-420"/>
              </w:tabs>
              <w:overflowPunct/>
              <w:autoSpaceDE/>
              <w:autoSpaceDN/>
              <w:adjustRightInd/>
              <w:spacing w:afterLines="50" w:after="120"/>
              <w:textAlignment w:val="auto"/>
              <w:rPr>
                <w:lang w:eastAsia="zh-CN"/>
              </w:rPr>
            </w:pPr>
            <w:r w:rsidRPr="00D73CD3">
              <w:rPr>
                <w:lang w:eastAsia="zh-CN"/>
              </w:rPr>
              <w:t>Total power dynamic range</w:t>
            </w:r>
          </w:p>
        </w:tc>
        <w:tc>
          <w:tcPr>
            <w:tcW w:w="2835" w:type="dxa"/>
            <w:tcBorders>
              <w:top w:val="single" w:sz="4" w:space="0" w:color="auto"/>
              <w:left w:val="single" w:sz="4" w:space="0" w:color="auto"/>
              <w:bottom w:val="single" w:sz="4" w:space="0" w:color="auto"/>
              <w:right w:val="single" w:sz="4" w:space="0" w:color="auto"/>
            </w:tcBorders>
          </w:tcPr>
          <w:p w14:paraId="65C38C27" w14:textId="77777777" w:rsidR="004D41D8" w:rsidRPr="006F0D2F" w:rsidRDefault="004D41D8" w:rsidP="004D41D8">
            <w:pPr>
              <w:tabs>
                <w:tab w:val="left" w:pos="-420"/>
              </w:tabs>
              <w:overflowPunct/>
              <w:autoSpaceDE/>
              <w:autoSpaceDN/>
              <w:adjustRightInd/>
              <w:spacing w:afterLines="50" w:after="120"/>
              <w:textAlignment w:val="auto"/>
              <w:rPr>
                <w:rFonts w:eastAsiaTheme="minorEastAsia"/>
                <w:highlight w:val="yellow"/>
                <w:lang w:eastAsia="zh-CN"/>
              </w:rPr>
            </w:pPr>
            <w:r w:rsidRPr="006F0D2F">
              <w:rPr>
                <w:highlight w:val="yellow"/>
                <w:lang w:eastAsia="zh-CN"/>
              </w:rPr>
              <w:t>TBD</w:t>
            </w:r>
          </w:p>
        </w:tc>
      </w:tr>
      <w:tr w:rsidR="004D41D8" w:rsidRPr="006F0D2F" w14:paraId="10C957DB" w14:textId="77777777" w:rsidTr="004D41D8">
        <w:trPr>
          <w:trHeight w:val="270"/>
        </w:trPr>
        <w:tc>
          <w:tcPr>
            <w:tcW w:w="3767" w:type="dxa"/>
            <w:vMerge w:val="restart"/>
            <w:tcBorders>
              <w:top w:val="single" w:sz="4" w:space="0" w:color="auto"/>
              <w:left w:val="single" w:sz="4" w:space="0" w:color="auto"/>
              <w:right w:val="single" w:sz="4" w:space="0" w:color="auto"/>
            </w:tcBorders>
            <w:vAlign w:val="center"/>
          </w:tcPr>
          <w:p w14:paraId="544E5FF8" w14:textId="77777777" w:rsidR="004D41D8" w:rsidRPr="00D73CD3" w:rsidRDefault="004D41D8" w:rsidP="004D41D8">
            <w:pPr>
              <w:tabs>
                <w:tab w:val="left" w:pos="-420"/>
              </w:tabs>
              <w:spacing w:afterLines="50" w:after="120"/>
              <w:rPr>
                <w:lang w:eastAsia="zh-CN"/>
              </w:rPr>
            </w:pPr>
            <w:r w:rsidRPr="00D73CD3">
              <w:rPr>
                <w:lang w:eastAsia="zh-CN"/>
              </w:rPr>
              <w:t>Some requirements like Transmit ON/OFF power</w:t>
            </w:r>
          </w:p>
        </w:tc>
        <w:tc>
          <w:tcPr>
            <w:tcW w:w="3316" w:type="dxa"/>
            <w:tcBorders>
              <w:top w:val="single" w:sz="4" w:space="0" w:color="auto"/>
              <w:left w:val="single" w:sz="4" w:space="0" w:color="auto"/>
              <w:bottom w:val="single" w:sz="4" w:space="0" w:color="auto"/>
              <w:right w:val="single" w:sz="4" w:space="0" w:color="auto"/>
            </w:tcBorders>
            <w:vAlign w:val="center"/>
          </w:tcPr>
          <w:p w14:paraId="5DC49E02" w14:textId="77777777" w:rsidR="004D41D8" w:rsidRPr="00D73CD3" w:rsidRDefault="004D41D8" w:rsidP="004D41D8">
            <w:pPr>
              <w:tabs>
                <w:tab w:val="left" w:pos="-420"/>
              </w:tabs>
              <w:spacing w:afterLines="50" w:after="120"/>
              <w:rPr>
                <w:lang w:eastAsia="zh-CN"/>
              </w:rPr>
            </w:pPr>
            <w:r w:rsidRPr="00D73CD3">
              <w:t>Transmitter OFF power</w:t>
            </w:r>
          </w:p>
        </w:tc>
        <w:tc>
          <w:tcPr>
            <w:tcW w:w="2835" w:type="dxa"/>
            <w:tcBorders>
              <w:top w:val="single" w:sz="4" w:space="0" w:color="auto"/>
              <w:left w:val="single" w:sz="4" w:space="0" w:color="auto"/>
              <w:bottom w:val="single" w:sz="4" w:space="0" w:color="auto"/>
              <w:right w:val="single" w:sz="4" w:space="0" w:color="auto"/>
            </w:tcBorders>
          </w:tcPr>
          <w:p w14:paraId="5AEEA8AA" w14:textId="7A965C8E" w:rsidR="004D41D8" w:rsidRPr="004C5826" w:rsidRDefault="004D41D8" w:rsidP="004C5826">
            <w:pPr>
              <w:tabs>
                <w:tab w:val="left" w:pos="-420"/>
              </w:tabs>
              <w:overflowPunct/>
              <w:autoSpaceDE/>
              <w:autoSpaceDN/>
              <w:adjustRightInd/>
              <w:spacing w:afterLines="50" w:after="120"/>
              <w:textAlignment w:val="auto"/>
              <w:rPr>
                <w:highlight w:val="yellow"/>
                <w:lang w:eastAsia="zh-CN"/>
              </w:rPr>
            </w:pPr>
            <w:r w:rsidRPr="006F0D2F">
              <w:rPr>
                <w:highlight w:val="yellow"/>
                <w:lang w:eastAsia="zh-CN"/>
              </w:rPr>
              <w:t>TBD</w:t>
            </w:r>
            <w:r w:rsidR="004C5826" w:rsidRPr="007F68EC">
              <w:rPr>
                <w:rFonts w:hint="eastAsia"/>
                <w:lang w:eastAsia="zh-CN"/>
              </w:rPr>
              <w:t>—</w:t>
            </w:r>
            <w:r w:rsidR="004C5826" w:rsidRPr="007F68EC">
              <w:rPr>
                <w:rFonts w:hint="eastAsia"/>
                <w:lang w:eastAsia="zh-CN"/>
              </w:rPr>
              <w:t>&gt;</w:t>
            </w:r>
            <w:r w:rsidR="004C5826" w:rsidRPr="007F68EC">
              <w:rPr>
                <w:lang w:eastAsia="zh-CN"/>
              </w:rPr>
              <w:t>YES</w:t>
            </w:r>
          </w:p>
        </w:tc>
      </w:tr>
      <w:tr w:rsidR="004D41D8" w:rsidRPr="006F0D2F" w14:paraId="24C8954F" w14:textId="77777777" w:rsidTr="004D41D8">
        <w:trPr>
          <w:trHeight w:val="270"/>
        </w:trPr>
        <w:tc>
          <w:tcPr>
            <w:tcW w:w="3767" w:type="dxa"/>
            <w:vMerge/>
            <w:tcBorders>
              <w:left w:val="single" w:sz="4" w:space="0" w:color="auto"/>
              <w:bottom w:val="single" w:sz="4" w:space="0" w:color="auto"/>
              <w:right w:val="single" w:sz="4" w:space="0" w:color="auto"/>
            </w:tcBorders>
            <w:vAlign w:val="center"/>
          </w:tcPr>
          <w:p w14:paraId="173C14B9" w14:textId="77777777" w:rsidR="004D41D8" w:rsidRPr="00D73CD3" w:rsidRDefault="004D41D8" w:rsidP="004D41D8">
            <w:pPr>
              <w:tabs>
                <w:tab w:val="left" w:pos="-420"/>
              </w:tabs>
              <w:spacing w:afterLines="50" w:after="120"/>
              <w:rPr>
                <w:lang w:eastAsia="zh-CN"/>
              </w:rPr>
            </w:pPr>
          </w:p>
        </w:tc>
        <w:tc>
          <w:tcPr>
            <w:tcW w:w="3316" w:type="dxa"/>
            <w:tcBorders>
              <w:top w:val="single" w:sz="4" w:space="0" w:color="auto"/>
              <w:left w:val="single" w:sz="4" w:space="0" w:color="auto"/>
              <w:bottom w:val="single" w:sz="4" w:space="0" w:color="auto"/>
              <w:right w:val="single" w:sz="4" w:space="0" w:color="auto"/>
            </w:tcBorders>
            <w:vAlign w:val="center"/>
          </w:tcPr>
          <w:p w14:paraId="76F3BE77" w14:textId="77777777" w:rsidR="004D41D8" w:rsidRPr="00D73CD3" w:rsidRDefault="004D41D8" w:rsidP="004D41D8">
            <w:pPr>
              <w:tabs>
                <w:tab w:val="left" w:pos="-420"/>
              </w:tabs>
              <w:spacing w:afterLines="50" w:after="120"/>
              <w:rPr>
                <w:lang w:eastAsia="zh-CN"/>
              </w:rPr>
            </w:pPr>
            <w:r w:rsidRPr="00D73CD3">
              <w:rPr>
                <w:lang w:eastAsia="zh-CN"/>
              </w:rPr>
              <w:t>Transmitter transient period</w:t>
            </w:r>
          </w:p>
        </w:tc>
        <w:tc>
          <w:tcPr>
            <w:tcW w:w="2835" w:type="dxa"/>
            <w:tcBorders>
              <w:top w:val="single" w:sz="4" w:space="0" w:color="auto"/>
              <w:left w:val="single" w:sz="4" w:space="0" w:color="auto"/>
              <w:bottom w:val="single" w:sz="4" w:space="0" w:color="auto"/>
              <w:right w:val="single" w:sz="4" w:space="0" w:color="auto"/>
            </w:tcBorders>
          </w:tcPr>
          <w:p w14:paraId="7FDEE372" w14:textId="74793A33" w:rsidR="004D41D8" w:rsidRPr="004C5826" w:rsidRDefault="004D41D8" w:rsidP="004D41D8">
            <w:pPr>
              <w:tabs>
                <w:tab w:val="left" w:pos="-420"/>
              </w:tabs>
              <w:overflowPunct/>
              <w:autoSpaceDE/>
              <w:autoSpaceDN/>
              <w:adjustRightInd/>
              <w:spacing w:afterLines="50" w:after="120"/>
              <w:textAlignment w:val="auto"/>
              <w:rPr>
                <w:highlight w:val="yellow"/>
                <w:lang w:eastAsia="zh-CN"/>
              </w:rPr>
            </w:pPr>
            <w:r w:rsidRPr="006F0D2F">
              <w:rPr>
                <w:highlight w:val="yellow"/>
                <w:lang w:eastAsia="zh-CN"/>
              </w:rPr>
              <w:t>TBD</w:t>
            </w:r>
            <w:r w:rsidR="004C5826" w:rsidRPr="007F68EC">
              <w:rPr>
                <w:rFonts w:hint="eastAsia"/>
                <w:lang w:eastAsia="zh-CN"/>
              </w:rPr>
              <w:t>—</w:t>
            </w:r>
            <w:r w:rsidR="004C5826" w:rsidRPr="007F68EC">
              <w:rPr>
                <w:rFonts w:hint="eastAsia"/>
                <w:lang w:eastAsia="zh-CN"/>
              </w:rPr>
              <w:t>&gt;</w:t>
            </w:r>
            <w:r w:rsidR="004C5826" w:rsidRPr="007F68EC">
              <w:rPr>
                <w:lang w:eastAsia="zh-CN"/>
              </w:rPr>
              <w:t>YES</w:t>
            </w:r>
          </w:p>
        </w:tc>
      </w:tr>
      <w:tr w:rsidR="004D41D8" w:rsidRPr="00D73CD3" w14:paraId="38A553CC" w14:textId="77777777" w:rsidTr="004D41D8">
        <w:trPr>
          <w:trHeight w:val="270"/>
        </w:trPr>
        <w:tc>
          <w:tcPr>
            <w:tcW w:w="3767" w:type="dxa"/>
            <w:vMerge w:val="restart"/>
            <w:tcBorders>
              <w:top w:val="single" w:sz="4" w:space="0" w:color="auto"/>
              <w:left w:val="single" w:sz="4" w:space="0" w:color="auto"/>
              <w:bottom w:val="single" w:sz="4" w:space="0" w:color="auto"/>
              <w:right w:val="single" w:sz="4" w:space="0" w:color="auto"/>
            </w:tcBorders>
            <w:vAlign w:val="center"/>
            <w:hideMark/>
          </w:tcPr>
          <w:p w14:paraId="3EE8761E" w14:textId="77777777" w:rsidR="004D41D8" w:rsidRPr="00D73CD3" w:rsidRDefault="004D41D8" w:rsidP="004D41D8">
            <w:pPr>
              <w:tabs>
                <w:tab w:val="left" w:pos="-420"/>
              </w:tabs>
              <w:overflowPunct/>
              <w:autoSpaceDE/>
              <w:autoSpaceDN/>
              <w:adjustRightInd/>
              <w:spacing w:afterLines="50" w:after="120"/>
              <w:textAlignment w:val="auto"/>
              <w:rPr>
                <w:lang w:eastAsia="zh-CN"/>
              </w:rPr>
            </w:pPr>
            <w:r w:rsidRPr="00D73CD3">
              <w:rPr>
                <w:lang w:eastAsia="zh-CN"/>
              </w:rPr>
              <w:t>Transmit signal quality</w:t>
            </w:r>
          </w:p>
        </w:tc>
        <w:tc>
          <w:tcPr>
            <w:tcW w:w="3316" w:type="dxa"/>
            <w:tcBorders>
              <w:top w:val="single" w:sz="4" w:space="0" w:color="auto"/>
              <w:left w:val="single" w:sz="4" w:space="0" w:color="auto"/>
              <w:bottom w:val="single" w:sz="4" w:space="0" w:color="auto"/>
              <w:right w:val="single" w:sz="4" w:space="0" w:color="auto"/>
            </w:tcBorders>
            <w:hideMark/>
          </w:tcPr>
          <w:p w14:paraId="77082C18" w14:textId="77777777" w:rsidR="004D41D8" w:rsidRPr="00D73CD3" w:rsidRDefault="004D41D8" w:rsidP="004D41D8">
            <w:pPr>
              <w:tabs>
                <w:tab w:val="left" w:pos="-420"/>
              </w:tabs>
              <w:overflowPunct/>
              <w:autoSpaceDE/>
              <w:autoSpaceDN/>
              <w:adjustRightInd/>
              <w:spacing w:afterLines="50" w:after="120"/>
              <w:textAlignment w:val="auto"/>
              <w:rPr>
                <w:lang w:eastAsia="zh-CN"/>
              </w:rPr>
            </w:pPr>
            <w:r w:rsidRPr="00D73CD3">
              <w:rPr>
                <w:lang w:eastAsia="zh-CN"/>
              </w:rPr>
              <w:t>Frequency error</w:t>
            </w:r>
          </w:p>
        </w:tc>
        <w:tc>
          <w:tcPr>
            <w:tcW w:w="2835" w:type="dxa"/>
            <w:tcBorders>
              <w:top w:val="single" w:sz="4" w:space="0" w:color="auto"/>
              <w:left w:val="single" w:sz="4" w:space="0" w:color="auto"/>
              <w:bottom w:val="single" w:sz="4" w:space="0" w:color="auto"/>
              <w:right w:val="single" w:sz="4" w:space="0" w:color="auto"/>
            </w:tcBorders>
          </w:tcPr>
          <w:p w14:paraId="0F9094B3" w14:textId="77777777" w:rsidR="004D41D8" w:rsidRPr="00D73CD3" w:rsidRDefault="004D41D8" w:rsidP="004D41D8">
            <w:pPr>
              <w:tabs>
                <w:tab w:val="left" w:pos="-420"/>
              </w:tabs>
              <w:overflowPunct/>
              <w:autoSpaceDE/>
              <w:autoSpaceDN/>
              <w:adjustRightInd/>
              <w:spacing w:afterLines="50" w:after="120"/>
              <w:textAlignment w:val="auto"/>
              <w:rPr>
                <w:rFonts w:eastAsiaTheme="minorEastAsia"/>
                <w:lang w:val="en-US" w:eastAsia="zh-CN"/>
              </w:rPr>
            </w:pPr>
            <w:r w:rsidRPr="00D73CD3">
              <w:rPr>
                <w:lang w:eastAsia="zh-CN"/>
              </w:rPr>
              <w:t>YES</w:t>
            </w:r>
          </w:p>
        </w:tc>
      </w:tr>
      <w:tr w:rsidR="004D41D8" w:rsidRPr="00D73CD3" w14:paraId="3EC85AC5" w14:textId="77777777" w:rsidTr="004D41D8">
        <w:trPr>
          <w:trHeight w:val="270"/>
        </w:trPr>
        <w:tc>
          <w:tcPr>
            <w:tcW w:w="3767" w:type="dxa"/>
            <w:vMerge/>
            <w:tcBorders>
              <w:top w:val="single" w:sz="4" w:space="0" w:color="auto"/>
              <w:left w:val="single" w:sz="4" w:space="0" w:color="auto"/>
              <w:bottom w:val="single" w:sz="4" w:space="0" w:color="auto"/>
              <w:right w:val="single" w:sz="4" w:space="0" w:color="auto"/>
            </w:tcBorders>
            <w:vAlign w:val="center"/>
            <w:hideMark/>
          </w:tcPr>
          <w:p w14:paraId="398C7880" w14:textId="77777777" w:rsidR="004D41D8" w:rsidRPr="00D73CD3" w:rsidRDefault="004D41D8" w:rsidP="004D41D8">
            <w:pPr>
              <w:tabs>
                <w:tab w:val="left" w:pos="-420"/>
              </w:tabs>
              <w:overflowPunct/>
              <w:autoSpaceDE/>
              <w:autoSpaceDN/>
              <w:adjustRightInd/>
              <w:spacing w:afterLines="50" w:after="120"/>
              <w:rPr>
                <w:lang w:eastAsia="zh-CN"/>
              </w:rPr>
            </w:pPr>
          </w:p>
        </w:tc>
        <w:tc>
          <w:tcPr>
            <w:tcW w:w="3316" w:type="dxa"/>
            <w:tcBorders>
              <w:top w:val="single" w:sz="4" w:space="0" w:color="auto"/>
              <w:left w:val="single" w:sz="4" w:space="0" w:color="auto"/>
              <w:bottom w:val="single" w:sz="4" w:space="0" w:color="auto"/>
              <w:right w:val="single" w:sz="4" w:space="0" w:color="auto"/>
            </w:tcBorders>
            <w:hideMark/>
          </w:tcPr>
          <w:p w14:paraId="5CF7939A" w14:textId="77777777" w:rsidR="004D41D8" w:rsidRPr="00D73CD3" w:rsidRDefault="004D41D8" w:rsidP="004D41D8">
            <w:pPr>
              <w:tabs>
                <w:tab w:val="left" w:pos="-420"/>
              </w:tabs>
              <w:overflowPunct/>
              <w:autoSpaceDE/>
              <w:autoSpaceDN/>
              <w:adjustRightInd/>
              <w:spacing w:afterLines="50" w:after="120"/>
              <w:textAlignment w:val="auto"/>
              <w:rPr>
                <w:lang w:eastAsia="zh-CN"/>
              </w:rPr>
            </w:pPr>
            <w:r w:rsidRPr="00D73CD3">
              <w:rPr>
                <w:lang w:eastAsia="zh-CN"/>
              </w:rPr>
              <w:t>Some requirements like EVM (Modulation quality)</w:t>
            </w:r>
          </w:p>
        </w:tc>
        <w:tc>
          <w:tcPr>
            <w:tcW w:w="2835" w:type="dxa"/>
            <w:tcBorders>
              <w:top w:val="single" w:sz="4" w:space="0" w:color="auto"/>
              <w:left w:val="single" w:sz="4" w:space="0" w:color="auto"/>
              <w:bottom w:val="single" w:sz="4" w:space="0" w:color="auto"/>
              <w:right w:val="single" w:sz="4" w:space="0" w:color="auto"/>
            </w:tcBorders>
          </w:tcPr>
          <w:p w14:paraId="20E65144" w14:textId="77777777" w:rsidR="004D41D8" w:rsidRPr="00D73CD3" w:rsidRDefault="004D41D8" w:rsidP="004D41D8">
            <w:pPr>
              <w:tabs>
                <w:tab w:val="left" w:pos="-420"/>
              </w:tabs>
              <w:overflowPunct/>
              <w:autoSpaceDE/>
              <w:autoSpaceDN/>
              <w:adjustRightInd/>
              <w:spacing w:afterLines="50" w:after="120"/>
              <w:rPr>
                <w:lang w:eastAsia="zh-CN"/>
              </w:rPr>
            </w:pPr>
            <w:r w:rsidRPr="00D73CD3">
              <w:rPr>
                <w:lang w:eastAsia="zh-CN"/>
              </w:rPr>
              <w:t>YES</w:t>
            </w:r>
          </w:p>
        </w:tc>
      </w:tr>
      <w:tr w:rsidR="004D41D8" w:rsidRPr="00D73CD3" w14:paraId="26D2589E" w14:textId="77777777" w:rsidTr="004D41D8">
        <w:trPr>
          <w:trHeight w:val="270"/>
        </w:trPr>
        <w:tc>
          <w:tcPr>
            <w:tcW w:w="3767" w:type="dxa"/>
            <w:vMerge w:val="restart"/>
            <w:tcBorders>
              <w:top w:val="single" w:sz="4" w:space="0" w:color="auto"/>
              <w:left w:val="single" w:sz="4" w:space="0" w:color="auto"/>
              <w:bottom w:val="single" w:sz="4" w:space="0" w:color="auto"/>
              <w:right w:val="single" w:sz="4" w:space="0" w:color="auto"/>
            </w:tcBorders>
            <w:vAlign w:val="center"/>
            <w:hideMark/>
          </w:tcPr>
          <w:p w14:paraId="1F923200" w14:textId="77777777" w:rsidR="004D41D8" w:rsidRPr="00D73CD3" w:rsidRDefault="004D41D8" w:rsidP="004D41D8">
            <w:pPr>
              <w:tabs>
                <w:tab w:val="left" w:pos="-420"/>
              </w:tabs>
              <w:overflowPunct/>
              <w:autoSpaceDE/>
              <w:autoSpaceDN/>
              <w:adjustRightInd/>
              <w:spacing w:afterLines="50" w:after="120"/>
              <w:textAlignment w:val="auto"/>
              <w:rPr>
                <w:lang w:eastAsia="zh-CN"/>
              </w:rPr>
            </w:pPr>
            <w:r w:rsidRPr="00D73CD3">
              <w:rPr>
                <w:lang w:eastAsia="zh-CN"/>
              </w:rPr>
              <w:t>Unwanted emissions</w:t>
            </w:r>
          </w:p>
        </w:tc>
        <w:tc>
          <w:tcPr>
            <w:tcW w:w="3316" w:type="dxa"/>
            <w:tcBorders>
              <w:top w:val="single" w:sz="4" w:space="0" w:color="auto"/>
              <w:left w:val="single" w:sz="4" w:space="0" w:color="auto"/>
              <w:bottom w:val="single" w:sz="4" w:space="0" w:color="auto"/>
              <w:right w:val="single" w:sz="4" w:space="0" w:color="auto"/>
            </w:tcBorders>
            <w:hideMark/>
          </w:tcPr>
          <w:p w14:paraId="4694DB74" w14:textId="77777777" w:rsidR="004D41D8" w:rsidRPr="00D73CD3" w:rsidRDefault="004D41D8" w:rsidP="004D41D8">
            <w:pPr>
              <w:tabs>
                <w:tab w:val="left" w:pos="-420"/>
              </w:tabs>
              <w:overflowPunct/>
              <w:autoSpaceDE/>
              <w:autoSpaceDN/>
              <w:adjustRightInd/>
              <w:spacing w:afterLines="50" w:after="120"/>
              <w:textAlignment w:val="auto"/>
              <w:rPr>
                <w:lang w:eastAsia="zh-CN"/>
              </w:rPr>
            </w:pPr>
            <w:r w:rsidRPr="00D73CD3">
              <w:rPr>
                <w:lang w:eastAsia="zh-CN"/>
              </w:rPr>
              <w:t>Occupied bandwidth</w:t>
            </w:r>
          </w:p>
        </w:tc>
        <w:tc>
          <w:tcPr>
            <w:tcW w:w="2835" w:type="dxa"/>
            <w:tcBorders>
              <w:top w:val="single" w:sz="4" w:space="0" w:color="auto"/>
              <w:left w:val="single" w:sz="4" w:space="0" w:color="auto"/>
              <w:bottom w:val="single" w:sz="4" w:space="0" w:color="auto"/>
              <w:right w:val="single" w:sz="4" w:space="0" w:color="auto"/>
            </w:tcBorders>
          </w:tcPr>
          <w:p w14:paraId="57B3C67C" w14:textId="77777777" w:rsidR="004D41D8" w:rsidRPr="00D73CD3" w:rsidRDefault="004D41D8" w:rsidP="004D41D8">
            <w:pPr>
              <w:tabs>
                <w:tab w:val="left" w:pos="-420"/>
              </w:tabs>
              <w:overflowPunct/>
              <w:autoSpaceDE/>
              <w:autoSpaceDN/>
              <w:adjustRightInd/>
              <w:spacing w:afterLines="50" w:after="120"/>
              <w:textAlignment w:val="auto"/>
              <w:rPr>
                <w:lang w:eastAsia="zh-CN"/>
              </w:rPr>
            </w:pPr>
            <w:r w:rsidRPr="00D73CD3">
              <w:rPr>
                <w:lang w:eastAsia="zh-CN"/>
              </w:rPr>
              <w:t>YES</w:t>
            </w:r>
          </w:p>
        </w:tc>
      </w:tr>
      <w:tr w:rsidR="004D41D8" w:rsidRPr="00D73CD3" w14:paraId="518184FD" w14:textId="77777777" w:rsidTr="004D41D8">
        <w:trPr>
          <w:trHeight w:val="270"/>
        </w:trPr>
        <w:tc>
          <w:tcPr>
            <w:tcW w:w="3767" w:type="dxa"/>
            <w:vMerge/>
            <w:tcBorders>
              <w:top w:val="single" w:sz="4" w:space="0" w:color="auto"/>
              <w:left w:val="single" w:sz="4" w:space="0" w:color="auto"/>
              <w:bottom w:val="single" w:sz="4" w:space="0" w:color="auto"/>
              <w:right w:val="single" w:sz="4" w:space="0" w:color="auto"/>
            </w:tcBorders>
            <w:vAlign w:val="center"/>
            <w:hideMark/>
          </w:tcPr>
          <w:p w14:paraId="6E9E6981" w14:textId="77777777" w:rsidR="004D41D8" w:rsidRPr="00D73CD3" w:rsidRDefault="004D41D8" w:rsidP="004D41D8">
            <w:pPr>
              <w:tabs>
                <w:tab w:val="left" w:pos="-420"/>
              </w:tabs>
              <w:overflowPunct/>
              <w:autoSpaceDE/>
              <w:autoSpaceDN/>
              <w:adjustRightInd/>
              <w:spacing w:afterLines="50" w:after="120"/>
              <w:rPr>
                <w:lang w:eastAsia="zh-CN"/>
              </w:rPr>
            </w:pPr>
          </w:p>
        </w:tc>
        <w:tc>
          <w:tcPr>
            <w:tcW w:w="3316" w:type="dxa"/>
            <w:tcBorders>
              <w:top w:val="single" w:sz="4" w:space="0" w:color="auto"/>
              <w:left w:val="single" w:sz="4" w:space="0" w:color="auto"/>
              <w:bottom w:val="single" w:sz="4" w:space="0" w:color="auto"/>
              <w:right w:val="single" w:sz="4" w:space="0" w:color="auto"/>
            </w:tcBorders>
            <w:hideMark/>
          </w:tcPr>
          <w:p w14:paraId="4E427E56" w14:textId="77777777" w:rsidR="004D41D8" w:rsidRPr="00D73CD3" w:rsidRDefault="004D41D8" w:rsidP="004D41D8">
            <w:pPr>
              <w:tabs>
                <w:tab w:val="left" w:pos="-420"/>
              </w:tabs>
              <w:overflowPunct/>
              <w:autoSpaceDE/>
              <w:autoSpaceDN/>
              <w:adjustRightInd/>
              <w:spacing w:afterLines="50" w:after="120"/>
              <w:textAlignment w:val="auto"/>
              <w:rPr>
                <w:lang w:eastAsia="zh-CN"/>
              </w:rPr>
            </w:pPr>
            <w:r w:rsidRPr="00D73CD3">
              <w:rPr>
                <w:lang w:eastAsia="zh-CN"/>
              </w:rPr>
              <w:t>ACLR</w:t>
            </w:r>
          </w:p>
        </w:tc>
        <w:tc>
          <w:tcPr>
            <w:tcW w:w="2835" w:type="dxa"/>
            <w:tcBorders>
              <w:top w:val="single" w:sz="4" w:space="0" w:color="auto"/>
              <w:left w:val="single" w:sz="4" w:space="0" w:color="auto"/>
              <w:bottom w:val="single" w:sz="4" w:space="0" w:color="auto"/>
              <w:right w:val="single" w:sz="4" w:space="0" w:color="auto"/>
            </w:tcBorders>
          </w:tcPr>
          <w:p w14:paraId="67F58879" w14:textId="77777777" w:rsidR="004D41D8" w:rsidRPr="00D73CD3" w:rsidRDefault="004D41D8" w:rsidP="004D41D8">
            <w:pPr>
              <w:tabs>
                <w:tab w:val="left" w:pos="-420"/>
              </w:tabs>
              <w:overflowPunct/>
              <w:autoSpaceDE/>
              <w:autoSpaceDN/>
              <w:adjustRightInd/>
              <w:spacing w:afterLines="50" w:after="120"/>
              <w:textAlignment w:val="auto"/>
              <w:rPr>
                <w:rFonts w:eastAsiaTheme="minorEastAsia"/>
                <w:lang w:eastAsia="zh-CN"/>
              </w:rPr>
            </w:pPr>
            <w:r w:rsidRPr="00D73CD3">
              <w:rPr>
                <w:lang w:eastAsia="zh-CN"/>
              </w:rPr>
              <w:t>YES</w:t>
            </w:r>
          </w:p>
        </w:tc>
      </w:tr>
      <w:tr w:rsidR="004D41D8" w:rsidRPr="00D73CD3" w14:paraId="31F28CB6" w14:textId="77777777" w:rsidTr="004D41D8">
        <w:trPr>
          <w:trHeight w:val="270"/>
        </w:trPr>
        <w:tc>
          <w:tcPr>
            <w:tcW w:w="3767" w:type="dxa"/>
            <w:vMerge/>
            <w:tcBorders>
              <w:top w:val="single" w:sz="4" w:space="0" w:color="auto"/>
              <w:left w:val="single" w:sz="4" w:space="0" w:color="auto"/>
              <w:bottom w:val="single" w:sz="4" w:space="0" w:color="auto"/>
              <w:right w:val="single" w:sz="4" w:space="0" w:color="auto"/>
            </w:tcBorders>
            <w:vAlign w:val="center"/>
            <w:hideMark/>
          </w:tcPr>
          <w:p w14:paraId="70D7C17D" w14:textId="77777777" w:rsidR="004D41D8" w:rsidRPr="00D73CD3" w:rsidRDefault="004D41D8" w:rsidP="004D41D8">
            <w:pPr>
              <w:tabs>
                <w:tab w:val="left" w:pos="-420"/>
              </w:tabs>
              <w:overflowPunct/>
              <w:autoSpaceDE/>
              <w:autoSpaceDN/>
              <w:adjustRightInd/>
              <w:spacing w:afterLines="50" w:after="120"/>
              <w:rPr>
                <w:lang w:eastAsia="zh-CN"/>
              </w:rPr>
            </w:pPr>
          </w:p>
        </w:tc>
        <w:tc>
          <w:tcPr>
            <w:tcW w:w="3316" w:type="dxa"/>
            <w:tcBorders>
              <w:top w:val="single" w:sz="4" w:space="0" w:color="auto"/>
              <w:left w:val="single" w:sz="4" w:space="0" w:color="auto"/>
              <w:bottom w:val="single" w:sz="4" w:space="0" w:color="auto"/>
              <w:right w:val="single" w:sz="4" w:space="0" w:color="auto"/>
            </w:tcBorders>
            <w:hideMark/>
          </w:tcPr>
          <w:p w14:paraId="2026C19D" w14:textId="77777777" w:rsidR="004D41D8" w:rsidRPr="00D73CD3" w:rsidRDefault="004D41D8" w:rsidP="004D41D8">
            <w:pPr>
              <w:tabs>
                <w:tab w:val="left" w:pos="-420"/>
              </w:tabs>
              <w:overflowPunct/>
              <w:autoSpaceDE/>
              <w:autoSpaceDN/>
              <w:adjustRightInd/>
              <w:spacing w:afterLines="50" w:after="120"/>
              <w:textAlignment w:val="auto"/>
              <w:rPr>
                <w:lang w:eastAsia="zh-CN"/>
              </w:rPr>
            </w:pPr>
            <w:r w:rsidRPr="00D73CD3">
              <w:rPr>
                <w:lang w:eastAsia="zh-CN"/>
              </w:rPr>
              <w:t>Operating band unwanted emissions</w:t>
            </w:r>
          </w:p>
        </w:tc>
        <w:tc>
          <w:tcPr>
            <w:tcW w:w="2835" w:type="dxa"/>
            <w:tcBorders>
              <w:top w:val="single" w:sz="4" w:space="0" w:color="auto"/>
              <w:left w:val="single" w:sz="4" w:space="0" w:color="auto"/>
              <w:bottom w:val="single" w:sz="4" w:space="0" w:color="auto"/>
              <w:right w:val="single" w:sz="4" w:space="0" w:color="auto"/>
            </w:tcBorders>
          </w:tcPr>
          <w:p w14:paraId="09DE586A" w14:textId="77777777" w:rsidR="004D41D8" w:rsidRPr="00D73CD3" w:rsidRDefault="004D41D8" w:rsidP="004D41D8">
            <w:pPr>
              <w:tabs>
                <w:tab w:val="left" w:pos="-420"/>
              </w:tabs>
              <w:overflowPunct/>
              <w:autoSpaceDE/>
              <w:autoSpaceDN/>
              <w:adjustRightInd/>
              <w:spacing w:afterLines="50" w:after="120"/>
              <w:textAlignment w:val="auto"/>
              <w:rPr>
                <w:rFonts w:eastAsiaTheme="minorEastAsia"/>
                <w:lang w:eastAsia="zh-CN"/>
              </w:rPr>
            </w:pPr>
            <w:r w:rsidRPr="00D73CD3">
              <w:rPr>
                <w:lang w:eastAsia="zh-CN"/>
              </w:rPr>
              <w:t>YES</w:t>
            </w:r>
          </w:p>
        </w:tc>
      </w:tr>
      <w:tr w:rsidR="004D41D8" w:rsidRPr="00D73CD3" w14:paraId="6B4C5028" w14:textId="77777777" w:rsidTr="004D41D8">
        <w:trPr>
          <w:trHeight w:val="270"/>
        </w:trPr>
        <w:tc>
          <w:tcPr>
            <w:tcW w:w="3767" w:type="dxa"/>
            <w:vMerge/>
            <w:tcBorders>
              <w:top w:val="single" w:sz="4" w:space="0" w:color="auto"/>
              <w:left w:val="single" w:sz="4" w:space="0" w:color="auto"/>
              <w:bottom w:val="single" w:sz="4" w:space="0" w:color="auto"/>
              <w:right w:val="single" w:sz="4" w:space="0" w:color="auto"/>
            </w:tcBorders>
            <w:vAlign w:val="center"/>
            <w:hideMark/>
          </w:tcPr>
          <w:p w14:paraId="410CF06B" w14:textId="77777777" w:rsidR="004D41D8" w:rsidRPr="00D73CD3" w:rsidRDefault="004D41D8" w:rsidP="004D41D8">
            <w:pPr>
              <w:tabs>
                <w:tab w:val="left" w:pos="-420"/>
              </w:tabs>
              <w:overflowPunct/>
              <w:autoSpaceDE/>
              <w:autoSpaceDN/>
              <w:adjustRightInd/>
              <w:spacing w:afterLines="50" w:after="120"/>
              <w:rPr>
                <w:lang w:eastAsia="zh-CN"/>
              </w:rPr>
            </w:pPr>
          </w:p>
        </w:tc>
        <w:tc>
          <w:tcPr>
            <w:tcW w:w="3316" w:type="dxa"/>
            <w:tcBorders>
              <w:top w:val="single" w:sz="4" w:space="0" w:color="auto"/>
              <w:left w:val="single" w:sz="4" w:space="0" w:color="auto"/>
              <w:bottom w:val="single" w:sz="4" w:space="0" w:color="auto"/>
              <w:right w:val="single" w:sz="4" w:space="0" w:color="auto"/>
            </w:tcBorders>
            <w:hideMark/>
          </w:tcPr>
          <w:p w14:paraId="28700B98" w14:textId="77777777" w:rsidR="004D41D8" w:rsidRPr="00D73CD3" w:rsidRDefault="004D41D8" w:rsidP="004D41D8">
            <w:pPr>
              <w:tabs>
                <w:tab w:val="left" w:pos="-420"/>
              </w:tabs>
              <w:overflowPunct/>
              <w:autoSpaceDE/>
              <w:autoSpaceDN/>
              <w:adjustRightInd/>
              <w:spacing w:afterLines="50" w:after="120"/>
              <w:textAlignment w:val="auto"/>
              <w:rPr>
                <w:lang w:eastAsia="zh-CN"/>
              </w:rPr>
            </w:pPr>
            <w:r w:rsidRPr="00D73CD3">
              <w:rPr>
                <w:lang w:eastAsia="zh-CN"/>
              </w:rPr>
              <w:t>Transmitter spurious emissions</w:t>
            </w:r>
          </w:p>
        </w:tc>
        <w:tc>
          <w:tcPr>
            <w:tcW w:w="2835" w:type="dxa"/>
            <w:tcBorders>
              <w:top w:val="single" w:sz="4" w:space="0" w:color="auto"/>
              <w:left w:val="single" w:sz="4" w:space="0" w:color="auto"/>
              <w:bottom w:val="single" w:sz="4" w:space="0" w:color="auto"/>
              <w:right w:val="single" w:sz="4" w:space="0" w:color="auto"/>
            </w:tcBorders>
          </w:tcPr>
          <w:p w14:paraId="6D798E13" w14:textId="77777777" w:rsidR="004D41D8" w:rsidRPr="00D73CD3" w:rsidRDefault="004D41D8" w:rsidP="004D41D8">
            <w:pPr>
              <w:tabs>
                <w:tab w:val="left" w:pos="-420"/>
              </w:tabs>
              <w:overflowPunct/>
              <w:autoSpaceDE/>
              <w:autoSpaceDN/>
              <w:adjustRightInd/>
              <w:spacing w:afterLines="50" w:after="120"/>
              <w:textAlignment w:val="auto"/>
              <w:rPr>
                <w:lang w:eastAsia="zh-CN"/>
              </w:rPr>
            </w:pPr>
            <w:r w:rsidRPr="00D73CD3">
              <w:rPr>
                <w:lang w:eastAsia="zh-CN"/>
              </w:rPr>
              <w:t>YES</w:t>
            </w:r>
          </w:p>
        </w:tc>
      </w:tr>
      <w:tr w:rsidR="004D41D8" w:rsidRPr="00D73CD3" w14:paraId="072BCF0A" w14:textId="77777777" w:rsidTr="004D41D8">
        <w:trPr>
          <w:trHeight w:val="270"/>
        </w:trPr>
        <w:tc>
          <w:tcPr>
            <w:tcW w:w="7083" w:type="dxa"/>
            <w:gridSpan w:val="2"/>
            <w:tcBorders>
              <w:top w:val="single" w:sz="4" w:space="0" w:color="auto"/>
              <w:left w:val="single" w:sz="4" w:space="0" w:color="auto"/>
              <w:bottom w:val="single" w:sz="4" w:space="0" w:color="auto"/>
              <w:right w:val="single" w:sz="4" w:space="0" w:color="auto"/>
            </w:tcBorders>
            <w:hideMark/>
          </w:tcPr>
          <w:p w14:paraId="69AC060A" w14:textId="6AE0AB90" w:rsidR="004D41D8" w:rsidRPr="00D73CD3" w:rsidRDefault="004D41D8" w:rsidP="004D41D8">
            <w:pPr>
              <w:tabs>
                <w:tab w:val="left" w:pos="-420"/>
              </w:tabs>
              <w:overflowPunct/>
              <w:autoSpaceDE/>
              <w:autoSpaceDN/>
              <w:adjustRightInd/>
              <w:spacing w:afterLines="50" w:after="120"/>
              <w:textAlignment w:val="auto"/>
              <w:rPr>
                <w:lang w:eastAsia="zh-CN"/>
              </w:rPr>
            </w:pPr>
            <w:r w:rsidRPr="00D73CD3">
              <w:rPr>
                <w:lang w:eastAsia="zh-CN"/>
              </w:rPr>
              <w:t>Transmitter intermodulation</w:t>
            </w:r>
          </w:p>
        </w:tc>
        <w:tc>
          <w:tcPr>
            <w:tcW w:w="2835" w:type="dxa"/>
            <w:tcBorders>
              <w:top w:val="single" w:sz="4" w:space="0" w:color="auto"/>
              <w:left w:val="single" w:sz="4" w:space="0" w:color="auto"/>
              <w:bottom w:val="single" w:sz="4" w:space="0" w:color="auto"/>
              <w:right w:val="single" w:sz="4" w:space="0" w:color="auto"/>
            </w:tcBorders>
          </w:tcPr>
          <w:p w14:paraId="0770A30D" w14:textId="77777777" w:rsidR="004D41D8" w:rsidRPr="00D73CD3" w:rsidRDefault="004D41D8" w:rsidP="004D41D8">
            <w:pPr>
              <w:tabs>
                <w:tab w:val="left" w:pos="-420"/>
              </w:tabs>
              <w:overflowPunct/>
              <w:autoSpaceDE/>
              <w:autoSpaceDN/>
              <w:adjustRightInd/>
              <w:spacing w:afterLines="50" w:after="120"/>
              <w:textAlignment w:val="auto"/>
              <w:rPr>
                <w:rFonts w:eastAsiaTheme="minorEastAsia"/>
                <w:lang w:eastAsia="zh-CN"/>
              </w:rPr>
            </w:pPr>
            <w:r w:rsidRPr="006F0D2F">
              <w:rPr>
                <w:highlight w:val="yellow"/>
                <w:lang w:eastAsia="zh-CN"/>
              </w:rPr>
              <w:t>TBD</w:t>
            </w:r>
          </w:p>
        </w:tc>
      </w:tr>
      <w:bookmarkEnd w:id="2"/>
    </w:tbl>
    <w:p w14:paraId="70340CBE" w14:textId="77777777" w:rsidR="004D41D8" w:rsidRPr="004D41D8" w:rsidRDefault="004D41D8" w:rsidP="004D41D8">
      <w:pPr>
        <w:rPr>
          <w:rFonts w:eastAsia="Yu Mincho"/>
          <w:lang w:val="en-US" w:eastAsia="ja-JP"/>
        </w:rPr>
      </w:pPr>
    </w:p>
    <w:p w14:paraId="4CCABA8A" w14:textId="2EDDE3E2" w:rsidR="00C44453" w:rsidRPr="00E253EB" w:rsidRDefault="00C44453" w:rsidP="00C44453">
      <w:pPr>
        <w:pStyle w:val="3"/>
        <w:numPr>
          <w:ilvl w:val="0"/>
          <w:numId w:val="0"/>
        </w:numPr>
        <w:ind w:left="720" w:hanging="720"/>
        <w:rPr>
          <w:sz w:val="24"/>
          <w:szCs w:val="16"/>
          <w:u w:val="single"/>
          <w:lang w:val="en-US"/>
        </w:rPr>
      </w:pPr>
      <w:r w:rsidRPr="00C92458">
        <w:rPr>
          <w:sz w:val="24"/>
          <w:szCs w:val="16"/>
          <w:u w:val="single"/>
          <w:lang w:val="en-US"/>
        </w:rPr>
        <w:t xml:space="preserve">Issue </w:t>
      </w:r>
      <w:r w:rsidR="00BA2B56">
        <w:rPr>
          <w:sz w:val="24"/>
          <w:szCs w:val="16"/>
          <w:u w:val="single"/>
          <w:lang w:val="en-US"/>
        </w:rPr>
        <w:t>1</w:t>
      </w:r>
      <w:r w:rsidRPr="00C92458">
        <w:rPr>
          <w:sz w:val="24"/>
          <w:szCs w:val="16"/>
          <w:u w:val="single"/>
          <w:lang w:val="en-US"/>
        </w:rPr>
        <w:t>-</w:t>
      </w:r>
      <w:r w:rsidR="004D41D8">
        <w:rPr>
          <w:sz w:val="24"/>
          <w:szCs w:val="16"/>
          <w:u w:val="single"/>
          <w:lang w:val="en-US"/>
        </w:rPr>
        <w:t>1</w:t>
      </w:r>
      <w:r w:rsidRPr="005465A7">
        <w:rPr>
          <w:sz w:val="24"/>
          <w:szCs w:val="16"/>
          <w:u w:val="single"/>
          <w:lang w:val="en-US"/>
        </w:rPr>
        <w:t xml:space="preserve">: </w:t>
      </w:r>
      <w:r w:rsidR="004D41D8" w:rsidRPr="004D41D8">
        <w:rPr>
          <w:sz w:val="24"/>
          <w:szCs w:val="16"/>
          <w:u w:val="single"/>
          <w:lang w:val="en-US"/>
        </w:rPr>
        <w:t>Base station output power</w:t>
      </w:r>
    </w:p>
    <w:p w14:paraId="670DE0FF" w14:textId="4636FB0A" w:rsidR="00EA5143" w:rsidRPr="00F206C1" w:rsidRDefault="00F206C1" w:rsidP="006B5788">
      <w:pPr>
        <w:pStyle w:val="aff6"/>
        <w:numPr>
          <w:ilvl w:val="0"/>
          <w:numId w:val="2"/>
        </w:numPr>
        <w:overflowPunct/>
        <w:autoSpaceDE/>
        <w:autoSpaceDN/>
        <w:adjustRightInd/>
        <w:spacing w:after="120"/>
        <w:ind w:firstLineChars="0"/>
        <w:textAlignment w:val="auto"/>
        <w:rPr>
          <w:rFonts w:eastAsia="宋体"/>
          <w:color w:val="000000" w:themeColor="text1"/>
          <w:u w:val="single"/>
          <w:lang w:val="en-US"/>
        </w:rPr>
      </w:pPr>
      <w:r w:rsidRPr="00F206C1">
        <w:rPr>
          <w:rFonts w:eastAsia="宋体"/>
          <w:color w:val="000000" w:themeColor="text1"/>
          <w:u w:val="single"/>
          <w:lang w:val="en-US"/>
        </w:rPr>
        <w:t>A</w:t>
      </w:r>
      <w:r w:rsidR="00EA5143" w:rsidRPr="00F206C1">
        <w:rPr>
          <w:rFonts w:eastAsia="宋体"/>
          <w:color w:val="000000" w:themeColor="text1"/>
          <w:u w:val="single"/>
          <w:lang w:val="en-US"/>
        </w:rPr>
        <w:t>greement:</w:t>
      </w:r>
    </w:p>
    <w:p w14:paraId="626B4FA0" w14:textId="46AD5B03" w:rsidR="00877324" w:rsidRPr="006B5788" w:rsidRDefault="00877324" w:rsidP="006B5788">
      <w:pPr>
        <w:pStyle w:val="aff6"/>
        <w:numPr>
          <w:ilvl w:val="1"/>
          <w:numId w:val="2"/>
        </w:numPr>
        <w:overflowPunct/>
        <w:autoSpaceDE/>
        <w:autoSpaceDN/>
        <w:adjustRightInd/>
        <w:spacing w:after="120"/>
        <w:ind w:firstLineChars="0"/>
        <w:textAlignment w:val="auto"/>
        <w:rPr>
          <w:color w:val="0070C0"/>
          <w:szCs w:val="24"/>
          <w:lang w:val="en-US" w:eastAsia="zh-CN"/>
        </w:rPr>
      </w:pPr>
      <w:r w:rsidRPr="006B5788">
        <w:rPr>
          <w:color w:val="0070C0"/>
          <w:szCs w:val="24"/>
          <w:lang w:val="en-US" w:eastAsia="zh-CN"/>
        </w:rPr>
        <w:t>A-IoT BS output power</w:t>
      </w:r>
      <w:r w:rsidRPr="006B5788">
        <w:rPr>
          <w:rFonts w:hint="eastAsia"/>
          <w:color w:val="0070C0"/>
          <w:szCs w:val="24"/>
          <w:lang w:val="en-US" w:eastAsia="zh-CN"/>
        </w:rPr>
        <w:t>,</w:t>
      </w:r>
      <w:r w:rsidRPr="006B5788">
        <w:rPr>
          <w:color w:val="0070C0"/>
          <w:szCs w:val="24"/>
          <w:lang w:val="en-US" w:eastAsia="zh-CN"/>
        </w:rPr>
        <w:t xml:space="preserve"> </w:t>
      </w:r>
      <w:proofErr w:type="spellStart"/>
      <w:r w:rsidRPr="006B5788">
        <w:rPr>
          <w:color w:val="0070C0"/>
          <w:szCs w:val="24"/>
          <w:lang w:val="en-US" w:eastAsia="zh-CN"/>
        </w:rPr>
        <w:t>Prated,c,AC</w:t>
      </w:r>
      <w:proofErr w:type="spellEnd"/>
      <w:r w:rsidRPr="006B5788">
        <w:rPr>
          <w:rFonts w:hint="eastAsia"/>
          <w:color w:val="0070C0"/>
          <w:szCs w:val="24"/>
          <w:lang w:val="en-US" w:eastAsia="zh-CN"/>
        </w:rPr>
        <w:t>≤</w:t>
      </w:r>
      <w:r w:rsidRPr="006B5788">
        <w:rPr>
          <w:color w:val="0070C0"/>
          <w:szCs w:val="24"/>
          <w:lang w:val="en-US" w:eastAsia="zh-CN"/>
        </w:rPr>
        <w:t xml:space="preserve"> </w:t>
      </w:r>
      <w:r w:rsidR="00F206C1">
        <w:rPr>
          <w:color w:val="0070C0"/>
          <w:szCs w:val="24"/>
          <w:lang w:val="en-US" w:eastAsia="zh-CN"/>
        </w:rPr>
        <w:t>[</w:t>
      </w:r>
      <w:r w:rsidRPr="006B5788">
        <w:rPr>
          <w:color w:val="0070C0"/>
          <w:szCs w:val="24"/>
          <w:lang w:val="en-US" w:eastAsia="zh-CN"/>
        </w:rPr>
        <w:t>38</w:t>
      </w:r>
      <w:r w:rsidR="00F206C1">
        <w:rPr>
          <w:color w:val="0070C0"/>
          <w:szCs w:val="24"/>
          <w:lang w:val="en-US" w:eastAsia="zh-CN"/>
        </w:rPr>
        <w:t>]</w:t>
      </w:r>
      <w:r w:rsidRPr="006B5788">
        <w:rPr>
          <w:color w:val="0070C0"/>
          <w:szCs w:val="24"/>
          <w:lang w:val="en-US" w:eastAsia="zh-CN"/>
        </w:rPr>
        <w:t xml:space="preserve">dBm </w:t>
      </w:r>
    </w:p>
    <w:p w14:paraId="4EC30ADB" w14:textId="77777777" w:rsidR="00877324" w:rsidRPr="00877324" w:rsidRDefault="00877324" w:rsidP="00DA2966">
      <w:pPr>
        <w:rPr>
          <w:lang w:eastAsia="zh-CN"/>
        </w:rPr>
      </w:pPr>
    </w:p>
    <w:p w14:paraId="686B6CE7" w14:textId="0BCDB78F" w:rsidR="004D41D8" w:rsidRPr="00E253EB" w:rsidRDefault="004D41D8" w:rsidP="004D41D8">
      <w:pPr>
        <w:pStyle w:val="3"/>
        <w:numPr>
          <w:ilvl w:val="0"/>
          <w:numId w:val="0"/>
        </w:numPr>
        <w:ind w:left="720" w:hanging="720"/>
        <w:rPr>
          <w:sz w:val="24"/>
          <w:szCs w:val="16"/>
          <w:u w:val="single"/>
          <w:lang w:val="en-US"/>
        </w:rPr>
      </w:pPr>
      <w:r w:rsidRPr="00C92458">
        <w:rPr>
          <w:sz w:val="24"/>
          <w:szCs w:val="16"/>
          <w:u w:val="single"/>
          <w:lang w:val="en-US"/>
        </w:rPr>
        <w:t xml:space="preserve">Issue </w:t>
      </w:r>
      <w:r>
        <w:rPr>
          <w:sz w:val="24"/>
          <w:szCs w:val="16"/>
          <w:u w:val="single"/>
          <w:lang w:val="en-US"/>
        </w:rPr>
        <w:t>1</w:t>
      </w:r>
      <w:r w:rsidRPr="00C92458">
        <w:rPr>
          <w:sz w:val="24"/>
          <w:szCs w:val="16"/>
          <w:u w:val="single"/>
          <w:lang w:val="en-US"/>
        </w:rPr>
        <w:t>-</w:t>
      </w:r>
      <w:r>
        <w:rPr>
          <w:sz w:val="24"/>
          <w:szCs w:val="16"/>
          <w:u w:val="single"/>
          <w:lang w:val="en-US"/>
        </w:rPr>
        <w:t>2-1</w:t>
      </w:r>
      <w:r w:rsidRPr="005465A7">
        <w:rPr>
          <w:sz w:val="24"/>
          <w:szCs w:val="16"/>
          <w:u w:val="single"/>
          <w:lang w:val="en-US"/>
        </w:rPr>
        <w:t xml:space="preserve">: </w:t>
      </w:r>
      <w:r w:rsidRPr="004D41D8">
        <w:rPr>
          <w:sz w:val="24"/>
          <w:szCs w:val="16"/>
          <w:u w:val="single"/>
          <w:lang w:val="en-US"/>
        </w:rPr>
        <w:t>RE power control dynamic range</w:t>
      </w:r>
    </w:p>
    <w:p w14:paraId="7C3DB5C7" w14:textId="36C1A4BB" w:rsidR="004D41D8" w:rsidRPr="009E10CA" w:rsidRDefault="006B5788" w:rsidP="004D41D8">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Pr>
          <w:rFonts w:eastAsia="宋体"/>
          <w:szCs w:val="24"/>
          <w:u w:val="single"/>
          <w:lang w:eastAsia="zh-CN"/>
        </w:rPr>
        <w:t>Agreement</w:t>
      </w:r>
      <w:r w:rsidR="004D41D8" w:rsidRPr="00622344">
        <w:rPr>
          <w:color w:val="000000" w:themeColor="text1"/>
          <w:u w:val="single"/>
          <w:lang w:val="en-US"/>
        </w:rPr>
        <w:t>:</w:t>
      </w:r>
    </w:p>
    <w:p w14:paraId="049A9669" w14:textId="37B5548A" w:rsidR="004D41D8" w:rsidRDefault="00877324" w:rsidP="006B5788">
      <w:pPr>
        <w:pStyle w:val="aff6"/>
        <w:numPr>
          <w:ilvl w:val="1"/>
          <w:numId w:val="2"/>
        </w:numPr>
        <w:ind w:firstLineChars="0"/>
        <w:rPr>
          <w:rFonts w:ascii="Times" w:hAnsi="Times" w:cs="Times"/>
        </w:rPr>
      </w:pPr>
      <w:r w:rsidRPr="006B5788">
        <w:rPr>
          <w:rFonts w:ascii="Times" w:hAnsi="Times" w:cs="Times" w:hint="eastAsia"/>
        </w:rPr>
        <w:t>C</w:t>
      </w:r>
      <w:r w:rsidRPr="006B5788">
        <w:rPr>
          <w:rFonts w:ascii="Times" w:hAnsi="Times" w:cs="Times"/>
        </w:rPr>
        <w:t xml:space="preserve">heck </w:t>
      </w:r>
      <w:r w:rsidR="00BA6FA2" w:rsidRPr="006B5788">
        <w:rPr>
          <w:rFonts w:ascii="Times" w:hAnsi="Times" w:cs="Times"/>
        </w:rPr>
        <w:t xml:space="preserve">whether </w:t>
      </w:r>
      <w:r w:rsidRPr="006B5788">
        <w:rPr>
          <w:rFonts w:ascii="Times" w:hAnsi="Times" w:cs="Times"/>
        </w:rPr>
        <w:t xml:space="preserve">RAN1 </w:t>
      </w:r>
      <w:r w:rsidR="006F067D">
        <w:rPr>
          <w:rFonts w:ascii="Times" w:hAnsi="Times" w:cs="Times"/>
        </w:rPr>
        <w:t>supports</w:t>
      </w:r>
      <w:r w:rsidRPr="006B5788">
        <w:rPr>
          <w:rFonts w:ascii="Times" w:hAnsi="Times" w:cs="Times"/>
        </w:rPr>
        <w:t xml:space="preserve"> RE </w:t>
      </w:r>
      <w:r w:rsidR="00486877" w:rsidRPr="006B5788">
        <w:rPr>
          <w:rFonts w:ascii="Times" w:hAnsi="Times" w:cs="Times" w:hint="eastAsia"/>
        </w:rPr>
        <w:t>granularity</w:t>
      </w:r>
      <w:r w:rsidR="00486877" w:rsidRPr="006B5788">
        <w:rPr>
          <w:rFonts w:ascii="Times" w:hAnsi="Times" w:cs="Times"/>
        </w:rPr>
        <w:t xml:space="preserve"> operation for R2D transmission</w:t>
      </w:r>
      <w:r w:rsidR="00BA6FA2" w:rsidRPr="006B5788">
        <w:rPr>
          <w:rFonts w:ascii="Times" w:hAnsi="Times" w:cs="Times"/>
        </w:rPr>
        <w:t xml:space="preserve"> or not</w:t>
      </w:r>
      <w:r w:rsidR="000C4E60" w:rsidRPr="006B5788">
        <w:rPr>
          <w:rFonts w:ascii="Times" w:hAnsi="Times" w:cs="Times" w:hint="eastAsia"/>
        </w:rPr>
        <w:t>.</w:t>
      </w:r>
    </w:p>
    <w:p w14:paraId="595B8F94" w14:textId="4F1D98A9" w:rsidR="00D66749" w:rsidRPr="00E253EB" w:rsidRDefault="00D66749" w:rsidP="00D66749">
      <w:pPr>
        <w:pStyle w:val="3"/>
        <w:numPr>
          <w:ilvl w:val="0"/>
          <w:numId w:val="0"/>
        </w:numPr>
        <w:ind w:left="720" w:hanging="720"/>
        <w:rPr>
          <w:sz w:val="24"/>
          <w:szCs w:val="16"/>
          <w:u w:val="single"/>
          <w:lang w:val="en-US"/>
        </w:rPr>
      </w:pPr>
      <w:r w:rsidRPr="00C92458">
        <w:rPr>
          <w:sz w:val="24"/>
          <w:szCs w:val="16"/>
          <w:u w:val="single"/>
          <w:lang w:val="en-US"/>
        </w:rPr>
        <w:lastRenderedPageBreak/>
        <w:t xml:space="preserve">Issue </w:t>
      </w:r>
      <w:r>
        <w:rPr>
          <w:sz w:val="24"/>
          <w:szCs w:val="16"/>
          <w:u w:val="single"/>
          <w:lang w:val="en-US"/>
        </w:rPr>
        <w:t>1</w:t>
      </w:r>
      <w:r w:rsidRPr="00C92458">
        <w:rPr>
          <w:sz w:val="24"/>
          <w:szCs w:val="16"/>
          <w:u w:val="single"/>
          <w:lang w:val="en-US"/>
        </w:rPr>
        <w:t>-</w:t>
      </w:r>
      <w:r>
        <w:rPr>
          <w:sz w:val="24"/>
          <w:szCs w:val="16"/>
          <w:u w:val="single"/>
          <w:lang w:val="en-US"/>
        </w:rPr>
        <w:t>2-2</w:t>
      </w:r>
      <w:r w:rsidRPr="005465A7">
        <w:rPr>
          <w:sz w:val="24"/>
          <w:szCs w:val="16"/>
          <w:u w:val="single"/>
          <w:lang w:val="en-US"/>
        </w:rPr>
        <w:t xml:space="preserve">: </w:t>
      </w:r>
      <w:r w:rsidRPr="00DC01D5">
        <w:rPr>
          <w:sz w:val="24"/>
          <w:szCs w:val="16"/>
          <w:u w:val="single"/>
          <w:lang w:val="en-US"/>
        </w:rPr>
        <w:t>Total power dynamic range</w:t>
      </w:r>
    </w:p>
    <w:p w14:paraId="5841DA31" w14:textId="77777777" w:rsidR="006B5788" w:rsidRPr="009E10CA" w:rsidRDefault="006B5788" w:rsidP="006B5788">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Pr>
          <w:rFonts w:eastAsia="宋体"/>
          <w:szCs w:val="24"/>
          <w:u w:val="single"/>
          <w:lang w:eastAsia="zh-CN"/>
        </w:rPr>
        <w:t>Agreement</w:t>
      </w:r>
      <w:r w:rsidRPr="00622344">
        <w:rPr>
          <w:color w:val="000000" w:themeColor="text1"/>
          <w:u w:val="single"/>
          <w:lang w:val="en-US"/>
        </w:rPr>
        <w:t>:</w:t>
      </w:r>
    </w:p>
    <w:p w14:paraId="4ABA8AEA" w14:textId="332093A7" w:rsidR="00877324" w:rsidRPr="006B5788" w:rsidRDefault="00486877" w:rsidP="006B5788">
      <w:pPr>
        <w:pStyle w:val="aff6"/>
        <w:numPr>
          <w:ilvl w:val="1"/>
          <w:numId w:val="2"/>
        </w:numPr>
        <w:ind w:firstLineChars="0"/>
        <w:rPr>
          <w:rFonts w:ascii="Times" w:hAnsi="Times" w:cs="Times"/>
        </w:rPr>
      </w:pPr>
      <w:r w:rsidRPr="006B5788">
        <w:rPr>
          <w:rFonts w:ascii="Times" w:hAnsi="Times" w:cs="Times" w:hint="eastAsia"/>
        </w:rPr>
        <w:t>C</w:t>
      </w:r>
      <w:r w:rsidRPr="006B5788">
        <w:rPr>
          <w:rFonts w:ascii="Times" w:hAnsi="Times" w:cs="Times"/>
        </w:rPr>
        <w:t>heck</w:t>
      </w:r>
      <w:r w:rsidR="00BA6FA2" w:rsidRPr="006B5788">
        <w:rPr>
          <w:rFonts w:ascii="Times" w:hAnsi="Times" w:cs="Times"/>
        </w:rPr>
        <w:t xml:space="preserve"> whether</w:t>
      </w:r>
      <w:r w:rsidRPr="006B5788">
        <w:rPr>
          <w:rFonts w:ascii="Times" w:hAnsi="Times" w:cs="Times"/>
        </w:rPr>
        <w:t xml:space="preserve"> RAN1 </w:t>
      </w:r>
      <w:r w:rsidR="006F067D">
        <w:rPr>
          <w:rFonts w:ascii="Times" w:hAnsi="Times" w:cs="Times"/>
        </w:rPr>
        <w:t>supports</w:t>
      </w:r>
      <w:r w:rsidRPr="006B5788">
        <w:rPr>
          <w:rFonts w:ascii="Times" w:hAnsi="Times" w:cs="Times"/>
        </w:rPr>
        <w:t xml:space="preserve"> </w:t>
      </w:r>
      <w:r w:rsidR="00AA7A18" w:rsidRPr="00AA7A18">
        <w:rPr>
          <w:rFonts w:ascii="Times" w:hAnsi="Times" w:cs="Times" w:hint="eastAsia"/>
        </w:rPr>
        <w:t>P</w:t>
      </w:r>
      <w:r w:rsidRPr="006B5788">
        <w:rPr>
          <w:rFonts w:ascii="Times" w:hAnsi="Times" w:cs="Times"/>
        </w:rPr>
        <w:t xml:space="preserve">RB </w:t>
      </w:r>
      <w:r w:rsidRPr="006B5788">
        <w:rPr>
          <w:rFonts w:ascii="Times" w:hAnsi="Times" w:cs="Times" w:hint="eastAsia"/>
        </w:rPr>
        <w:t>granularity</w:t>
      </w:r>
      <w:r w:rsidRPr="006B5788">
        <w:rPr>
          <w:rFonts w:ascii="Times" w:hAnsi="Times" w:cs="Times"/>
        </w:rPr>
        <w:t xml:space="preserve"> operation for R2D transmission</w:t>
      </w:r>
      <w:r w:rsidR="00BA6FA2" w:rsidRPr="006B5788">
        <w:rPr>
          <w:rFonts w:ascii="Times" w:hAnsi="Times" w:cs="Times"/>
        </w:rPr>
        <w:t xml:space="preserve"> or not</w:t>
      </w:r>
    </w:p>
    <w:p w14:paraId="10811366" w14:textId="77777777" w:rsidR="00486877" w:rsidRPr="00486877" w:rsidRDefault="00486877" w:rsidP="00DA2966">
      <w:pPr>
        <w:rPr>
          <w:lang w:eastAsia="zh-CN"/>
        </w:rPr>
      </w:pPr>
      <w:bookmarkStart w:id="3" w:name="_GoBack"/>
      <w:bookmarkEnd w:id="3"/>
    </w:p>
    <w:p w14:paraId="3213150A" w14:textId="5C93C776" w:rsidR="00D66749" w:rsidRPr="00E253EB" w:rsidRDefault="00D66749" w:rsidP="00D66749">
      <w:pPr>
        <w:pStyle w:val="3"/>
        <w:numPr>
          <w:ilvl w:val="0"/>
          <w:numId w:val="0"/>
        </w:numPr>
        <w:ind w:left="720" w:hanging="720"/>
        <w:rPr>
          <w:sz w:val="24"/>
          <w:szCs w:val="16"/>
          <w:u w:val="single"/>
          <w:lang w:val="en-US"/>
        </w:rPr>
      </w:pPr>
      <w:r w:rsidRPr="00C92458">
        <w:rPr>
          <w:sz w:val="24"/>
          <w:szCs w:val="16"/>
          <w:u w:val="single"/>
          <w:lang w:val="en-US"/>
        </w:rPr>
        <w:t xml:space="preserve">Issue </w:t>
      </w:r>
      <w:r>
        <w:rPr>
          <w:sz w:val="24"/>
          <w:szCs w:val="16"/>
          <w:u w:val="single"/>
          <w:lang w:val="en-US"/>
        </w:rPr>
        <w:t>1</w:t>
      </w:r>
      <w:r w:rsidRPr="00C92458">
        <w:rPr>
          <w:sz w:val="24"/>
          <w:szCs w:val="16"/>
          <w:u w:val="single"/>
          <w:lang w:val="en-US"/>
        </w:rPr>
        <w:t>-</w:t>
      </w:r>
      <w:r w:rsidR="00DC01D5">
        <w:rPr>
          <w:sz w:val="24"/>
          <w:szCs w:val="16"/>
          <w:u w:val="single"/>
          <w:lang w:val="en-US"/>
        </w:rPr>
        <w:t>3</w:t>
      </w:r>
      <w:r>
        <w:rPr>
          <w:sz w:val="24"/>
          <w:szCs w:val="16"/>
          <w:u w:val="single"/>
          <w:lang w:val="en-US"/>
        </w:rPr>
        <w:t>-1</w:t>
      </w:r>
      <w:r w:rsidRPr="005465A7">
        <w:rPr>
          <w:sz w:val="24"/>
          <w:szCs w:val="16"/>
          <w:u w:val="single"/>
          <w:lang w:val="en-US"/>
        </w:rPr>
        <w:t xml:space="preserve">: </w:t>
      </w:r>
      <w:r w:rsidR="00DC01D5" w:rsidRPr="00DC01D5">
        <w:rPr>
          <w:sz w:val="24"/>
          <w:szCs w:val="16"/>
          <w:u w:val="single"/>
          <w:lang w:val="en-US"/>
        </w:rPr>
        <w:t>Transmitter OFF power</w:t>
      </w:r>
    </w:p>
    <w:p w14:paraId="715C5C72" w14:textId="77777777" w:rsidR="006B5788" w:rsidRPr="009E10CA" w:rsidRDefault="006B5788" w:rsidP="006B5788">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Pr>
          <w:rFonts w:eastAsia="宋体"/>
          <w:szCs w:val="24"/>
          <w:u w:val="single"/>
          <w:lang w:eastAsia="zh-CN"/>
        </w:rPr>
        <w:t>Agreement</w:t>
      </w:r>
      <w:r w:rsidRPr="00622344">
        <w:rPr>
          <w:color w:val="000000" w:themeColor="text1"/>
          <w:u w:val="single"/>
          <w:lang w:val="en-US"/>
        </w:rPr>
        <w:t>:</w:t>
      </w:r>
    </w:p>
    <w:p w14:paraId="537B125E" w14:textId="77777777" w:rsidR="006F067D" w:rsidRDefault="00486877" w:rsidP="006B5788">
      <w:pPr>
        <w:pStyle w:val="aff6"/>
        <w:numPr>
          <w:ilvl w:val="1"/>
          <w:numId w:val="2"/>
        </w:numPr>
        <w:ind w:firstLineChars="0"/>
        <w:rPr>
          <w:rFonts w:ascii="Times" w:hAnsi="Times" w:cs="Times"/>
        </w:rPr>
      </w:pPr>
      <w:r w:rsidRPr="006B5788">
        <w:rPr>
          <w:rFonts w:ascii="Times" w:hAnsi="Times" w:cs="Times"/>
        </w:rPr>
        <w:t>Define Transmitter OFF power.</w:t>
      </w:r>
      <w:r w:rsidR="00BA6FA2" w:rsidRPr="006B5788">
        <w:rPr>
          <w:rFonts w:ascii="Times" w:hAnsi="Times" w:cs="Times"/>
        </w:rPr>
        <w:t xml:space="preserve"> </w:t>
      </w:r>
    </w:p>
    <w:p w14:paraId="32A95970" w14:textId="56DF66E4" w:rsidR="005B10E3" w:rsidRPr="006B5788" w:rsidRDefault="00BA6FA2" w:rsidP="006B5788">
      <w:pPr>
        <w:pStyle w:val="aff6"/>
        <w:numPr>
          <w:ilvl w:val="1"/>
          <w:numId w:val="2"/>
        </w:numPr>
        <w:ind w:firstLineChars="0"/>
        <w:rPr>
          <w:rFonts w:ascii="Times" w:hAnsi="Times" w:cs="Times"/>
        </w:rPr>
      </w:pPr>
      <w:r w:rsidRPr="006B5788">
        <w:rPr>
          <w:rFonts w:ascii="Times" w:hAnsi="Times" w:cs="Times"/>
        </w:rPr>
        <w:t>values FFS</w:t>
      </w:r>
    </w:p>
    <w:p w14:paraId="365EFD93" w14:textId="77777777" w:rsidR="00486877" w:rsidRPr="00877324" w:rsidRDefault="00486877" w:rsidP="005B10E3">
      <w:pPr>
        <w:spacing w:after="120"/>
        <w:rPr>
          <w:color w:val="0070C0"/>
          <w:szCs w:val="24"/>
          <w:lang w:val="en-US" w:eastAsia="zh-CN"/>
        </w:rPr>
      </w:pPr>
    </w:p>
    <w:p w14:paraId="04889491" w14:textId="12A954D2" w:rsidR="00D66749" w:rsidRPr="00E253EB" w:rsidRDefault="00D66749" w:rsidP="00D66749">
      <w:pPr>
        <w:pStyle w:val="3"/>
        <w:numPr>
          <w:ilvl w:val="0"/>
          <w:numId w:val="0"/>
        </w:numPr>
        <w:ind w:left="720" w:hanging="720"/>
        <w:rPr>
          <w:sz w:val="24"/>
          <w:szCs w:val="16"/>
          <w:u w:val="single"/>
          <w:lang w:val="en-US"/>
        </w:rPr>
      </w:pPr>
      <w:r w:rsidRPr="00C92458">
        <w:rPr>
          <w:sz w:val="24"/>
          <w:szCs w:val="16"/>
          <w:u w:val="single"/>
          <w:lang w:val="en-US"/>
        </w:rPr>
        <w:t xml:space="preserve">Issue </w:t>
      </w:r>
      <w:r>
        <w:rPr>
          <w:sz w:val="24"/>
          <w:szCs w:val="16"/>
          <w:u w:val="single"/>
          <w:lang w:val="en-US"/>
        </w:rPr>
        <w:t>1</w:t>
      </w:r>
      <w:r w:rsidRPr="00C92458">
        <w:rPr>
          <w:sz w:val="24"/>
          <w:szCs w:val="16"/>
          <w:u w:val="single"/>
          <w:lang w:val="en-US"/>
        </w:rPr>
        <w:t>-</w:t>
      </w:r>
      <w:r w:rsidR="00DC01D5">
        <w:rPr>
          <w:sz w:val="24"/>
          <w:szCs w:val="16"/>
          <w:u w:val="single"/>
          <w:lang w:val="en-US"/>
        </w:rPr>
        <w:t>3</w:t>
      </w:r>
      <w:r>
        <w:rPr>
          <w:sz w:val="24"/>
          <w:szCs w:val="16"/>
          <w:u w:val="single"/>
          <w:lang w:val="en-US"/>
        </w:rPr>
        <w:t>-</w:t>
      </w:r>
      <w:r w:rsidR="00DC01D5">
        <w:rPr>
          <w:sz w:val="24"/>
          <w:szCs w:val="16"/>
          <w:u w:val="single"/>
          <w:lang w:val="en-US"/>
        </w:rPr>
        <w:t>2</w:t>
      </w:r>
      <w:r w:rsidRPr="005465A7">
        <w:rPr>
          <w:sz w:val="24"/>
          <w:szCs w:val="16"/>
          <w:u w:val="single"/>
          <w:lang w:val="en-US"/>
        </w:rPr>
        <w:t xml:space="preserve">: </w:t>
      </w:r>
      <w:r w:rsidR="00DC01D5" w:rsidRPr="00DC01D5">
        <w:rPr>
          <w:sz w:val="24"/>
          <w:szCs w:val="16"/>
          <w:u w:val="single"/>
          <w:lang w:val="en-US"/>
        </w:rPr>
        <w:t>Transmitter transient period</w:t>
      </w:r>
    </w:p>
    <w:p w14:paraId="7F5368A9" w14:textId="77777777" w:rsidR="006B5788" w:rsidRPr="009E10CA" w:rsidRDefault="006B5788" w:rsidP="006B5788">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Pr>
          <w:rFonts w:eastAsia="宋体"/>
          <w:szCs w:val="24"/>
          <w:u w:val="single"/>
          <w:lang w:eastAsia="zh-CN"/>
        </w:rPr>
        <w:t>Agreement</w:t>
      </w:r>
      <w:r w:rsidRPr="00622344">
        <w:rPr>
          <w:color w:val="000000" w:themeColor="text1"/>
          <w:u w:val="single"/>
          <w:lang w:val="en-US"/>
        </w:rPr>
        <w:t>:</w:t>
      </w:r>
    </w:p>
    <w:p w14:paraId="52EDF7CB" w14:textId="42E6D21F" w:rsidR="008730A4" w:rsidRPr="006B5788" w:rsidRDefault="00503108" w:rsidP="006B5788">
      <w:pPr>
        <w:pStyle w:val="aff6"/>
        <w:numPr>
          <w:ilvl w:val="1"/>
          <w:numId w:val="2"/>
        </w:numPr>
        <w:ind w:firstLineChars="0"/>
        <w:rPr>
          <w:lang w:eastAsia="zh-CN"/>
        </w:rPr>
      </w:pPr>
      <w:r w:rsidRPr="006B5788">
        <w:rPr>
          <w:lang w:eastAsia="zh-CN"/>
        </w:rPr>
        <w:t>D</w:t>
      </w:r>
      <w:r w:rsidR="00486877" w:rsidRPr="006B5788">
        <w:rPr>
          <w:rFonts w:hint="eastAsia"/>
          <w:lang w:eastAsia="zh-CN"/>
        </w:rPr>
        <w:t>efine</w:t>
      </w:r>
      <w:r w:rsidR="008730A4" w:rsidRPr="006B5788">
        <w:rPr>
          <w:lang w:eastAsia="zh-CN"/>
        </w:rPr>
        <w:t xml:space="preserve"> Transmitter transient period</w:t>
      </w:r>
      <w:r w:rsidR="00486877" w:rsidRPr="006B5788">
        <w:rPr>
          <w:lang w:eastAsia="zh-CN"/>
        </w:rPr>
        <w:t xml:space="preserve">. </w:t>
      </w:r>
    </w:p>
    <w:p w14:paraId="5887A4FF" w14:textId="0C5278B9" w:rsidR="005B10E3" w:rsidRDefault="00486877" w:rsidP="006B5788">
      <w:pPr>
        <w:pStyle w:val="aff6"/>
        <w:numPr>
          <w:ilvl w:val="1"/>
          <w:numId w:val="2"/>
        </w:numPr>
        <w:ind w:firstLineChars="0"/>
        <w:rPr>
          <w:lang w:eastAsia="zh-CN"/>
        </w:rPr>
      </w:pPr>
      <w:r w:rsidRPr="006B5788">
        <w:rPr>
          <w:lang w:eastAsia="zh-CN"/>
        </w:rPr>
        <w:t>FFS values.</w:t>
      </w:r>
    </w:p>
    <w:p w14:paraId="488AE4C8" w14:textId="77777777" w:rsidR="00486877" w:rsidRPr="00877324" w:rsidRDefault="00486877" w:rsidP="005B10E3">
      <w:pPr>
        <w:spacing w:after="120"/>
        <w:rPr>
          <w:color w:val="0070C0"/>
          <w:szCs w:val="24"/>
          <w:lang w:val="en-US" w:eastAsia="zh-CN"/>
        </w:rPr>
      </w:pPr>
    </w:p>
    <w:p w14:paraId="22464D00" w14:textId="4512B2A7" w:rsidR="00D66749" w:rsidRPr="00E253EB" w:rsidRDefault="00D66749" w:rsidP="00D66749">
      <w:pPr>
        <w:pStyle w:val="3"/>
        <w:numPr>
          <w:ilvl w:val="0"/>
          <w:numId w:val="0"/>
        </w:numPr>
        <w:ind w:left="720" w:hanging="720"/>
        <w:rPr>
          <w:sz w:val="24"/>
          <w:szCs w:val="16"/>
          <w:u w:val="single"/>
          <w:lang w:val="en-US"/>
        </w:rPr>
      </w:pPr>
      <w:r w:rsidRPr="00F66E9E">
        <w:rPr>
          <w:sz w:val="24"/>
          <w:szCs w:val="16"/>
          <w:u w:val="single"/>
          <w:lang w:val="en-US"/>
        </w:rPr>
        <w:t>Issue 1-</w:t>
      </w:r>
      <w:r w:rsidR="00DC01D5" w:rsidRPr="00F66E9E">
        <w:rPr>
          <w:sz w:val="24"/>
          <w:szCs w:val="16"/>
          <w:u w:val="single"/>
          <w:lang w:val="en-US"/>
        </w:rPr>
        <w:t>4</w:t>
      </w:r>
      <w:r w:rsidRPr="00F66E9E">
        <w:rPr>
          <w:sz w:val="24"/>
          <w:szCs w:val="16"/>
          <w:u w:val="single"/>
          <w:lang w:val="en-US"/>
        </w:rPr>
        <w:t xml:space="preserve">-1: </w:t>
      </w:r>
      <w:r w:rsidR="00DC01D5" w:rsidRPr="00F66E9E">
        <w:rPr>
          <w:sz w:val="24"/>
          <w:szCs w:val="16"/>
          <w:u w:val="single"/>
          <w:lang w:val="en-US"/>
        </w:rPr>
        <w:t>Frequency error</w:t>
      </w:r>
      <w:r w:rsidR="00180DF3" w:rsidRPr="00F66E9E">
        <w:rPr>
          <w:rFonts w:hint="eastAsia"/>
          <w:sz w:val="24"/>
          <w:szCs w:val="16"/>
          <w:u w:val="single"/>
          <w:lang w:val="en-US"/>
        </w:rPr>
        <w:t xml:space="preserve"> </w:t>
      </w:r>
    </w:p>
    <w:p w14:paraId="3DE32749" w14:textId="77777777" w:rsidR="006B5788" w:rsidRPr="009E10CA" w:rsidRDefault="006B5788" w:rsidP="006B5788">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Pr>
          <w:rFonts w:eastAsia="宋体"/>
          <w:szCs w:val="24"/>
          <w:u w:val="single"/>
          <w:lang w:eastAsia="zh-CN"/>
        </w:rPr>
        <w:t>Agreement</w:t>
      </w:r>
      <w:r w:rsidRPr="00622344">
        <w:rPr>
          <w:color w:val="000000" w:themeColor="text1"/>
          <w:u w:val="single"/>
          <w:lang w:val="en-US"/>
        </w:rPr>
        <w:t>:</w:t>
      </w:r>
    </w:p>
    <w:p w14:paraId="7989624E" w14:textId="3985D054" w:rsidR="00D66749" w:rsidRPr="006B5788" w:rsidRDefault="00630D69" w:rsidP="006B5788">
      <w:pPr>
        <w:pStyle w:val="aff6"/>
        <w:numPr>
          <w:ilvl w:val="1"/>
          <w:numId w:val="2"/>
        </w:numPr>
        <w:ind w:firstLineChars="0"/>
        <w:rPr>
          <w:rFonts w:ascii="Times" w:eastAsiaTheme="minorEastAsia" w:hAnsi="Times" w:cs="Times"/>
          <w:lang w:eastAsia="zh-CN"/>
        </w:rPr>
      </w:pPr>
      <w:r w:rsidRPr="006B5788">
        <w:rPr>
          <w:rFonts w:ascii="Times" w:eastAsiaTheme="minorEastAsia" w:hAnsi="Times" w:cs="Times" w:hint="eastAsia"/>
          <w:lang w:eastAsia="zh-CN"/>
        </w:rPr>
        <w:t>R</w:t>
      </w:r>
      <w:r w:rsidRPr="006B5788">
        <w:rPr>
          <w:rFonts w:ascii="Times" w:eastAsiaTheme="minorEastAsia" w:hAnsi="Times" w:cs="Times"/>
          <w:lang w:eastAsia="zh-CN"/>
        </w:rPr>
        <w:t>euse the NR micro BS requirements</w:t>
      </w:r>
      <w:r w:rsidRPr="006B5788">
        <w:rPr>
          <w:rFonts w:ascii="Times" w:eastAsiaTheme="minorEastAsia" w:hAnsi="Times" w:cs="Times" w:hint="eastAsia"/>
          <w:lang w:eastAsia="zh-CN"/>
        </w:rPr>
        <w:t>（</w:t>
      </w:r>
      <w:r w:rsidRPr="006B5788">
        <w:rPr>
          <w:rFonts w:ascii="Times" w:eastAsiaTheme="minorEastAsia" w:hAnsi="Times" w:cs="Times"/>
          <w:lang w:eastAsia="zh-CN"/>
        </w:rPr>
        <w:t>±0.1 ppm</w:t>
      </w:r>
      <w:r w:rsidRPr="006B5788">
        <w:rPr>
          <w:rFonts w:ascii="Times" w:eastAsiaTheme="minorEastAsia" w:hAnsi="Times" w:cs="Times" w:hint="eastAsia"/>
          <w:lang w:eastAsia="zh-CN"/>
        </w:rPr>
        <w:t>）</w:t>
      </w:r>
      <w:r w:rsidR="005B10E3" w:rsidRPr="006B5788">
        <w:rPr>
          <w:rFonts w:ascii="Times" w:eastAsiaTheme="minorEastAsia" w:hAnsi="Times" w:cs="Times" w:hint="eastAsia"/>
          <w:lang w:eastAsia="zh-CN"/>
        </w:rPr>
        <w:t>f</w:t>
      </w:r>
      <w:r w:rsidR="005B10E3" w:rsidRPr="006B5788">
        <w:rPr>
          <w:rFonts w:ascii="Times" w:eastAsiaTheme="minorEastAsia" w:hAnsi="Times" w:cs="Times"/>
          <w:lang w:eastAsia="zh-CN"/>
        </w:rPr>
        <w:t>or A-IoT BS.</w:t>
      </w:r>
    </w:p>
    <w:p w14:paraId="635D8909" w14:textId="77777777" w:rsidR="005B10E3" w:rsidRPr="005B10E3" w:rsidRDefault="005B10E3" w:rsidP="005B10E3">
      <w:pPr>
        <w:spacing w:after="120"/>
        <w:rPr>
          <w:color w:val="0070C0"/>
          <w:szCs w:val="24"/>
          <w:lang w:val="en-US" w:eastAsia="zh-CN"/>
        </w:rPr>
      </w:pPr>
    </w:p>
    <w:p w14:paraId="268D4286" w14:textId="795C7F6A" w:rsidR="00D66749" w:rsidRPr="00E253EB" w:rsidRDefault="00D66749" w:rsidP="00D66749">
      <w:pPr>
        <w:pStyle w:val="3"/>
        <w:numPr>
          <w:ilvl w:val="0"/>
          <w:numId w:val="0"/>
        </w:numPr>
        <w:ind w:left="720" w:hanging="720"/>
        <w:rPr>
          <w:sz w:val="24"/>
          <w:szCs w:val="16"/>
          <w:u w:val="single"/>
          <w:lang w:val="en-US"/>
        </w:rPr>
      </w:pPr>
      <w:r w:rsidRPr="00F66E9E">
        <w:rPr>
          <w:sz w:val="24"/>
          <w:szCs w:val="16"/>
          <w:u w:val="single"/>
          <w:lang w:val="en-US"/>
        </w:rPr>
        <w:t>Issue 1-</w:t>
      </w:r>
      <w:r w:rsidR="00DC01D5" w:rsidRPr="00F66E9E">
        <w:rPr>
          <w:sz w:val="24"/>
          <w:szCs w:val="16"/>
          <w:u w:val="single"/>
          <w:lang w:val="en-US"/>
        </w:rPr>
        <w:t>4</w:t>
      </w:r>
      <w:r w:rsidRPr="00F66E9E">
        <w:rPr>
          <w:sz w:val="24"/>
          <w:szCs w:val="16"/>
          <w:u w:val="single"/>
          <w:lang w:val="en-US"/>
        </w:rPr>
        <w:t>-</w:t>
      </w:r>
      <w:r w:rsidR="00DC01D5" w:rsidRPr="00F66E9E">
        <w:rPr>
          <w:sz w:val="24"/>
          <w:szCs w:val="16"/>
          <w:u w:val="single"/>
          <w:lang w:val="en-US"/>
        </w:rPr>
        <w:t>2</w:t>
      </w:r>
      <w:r w:rsidRPr="00F66E9E">
        <w:rPr>
          <w:sz w:val="24"/>
          <w:szCs w:val="16"/>
          <w:u w:val="single"/>
          <w:lang w:val="en-US"/>
        </w:rPr>
        <w:t xml:space="preserve">: </w:t>
      </w:r>
      <w:r w:rsidR="00DC01D5" w:rsidRPr="00F66E9E">
        <w:rPr>
          <w:sz w:val="24"/>
          <w:szCs w:val="16"/>
          <w:u w:val="single"/>
          <w:lang w:val="en-US"/>
        </w:rPr>
        <w:t>Modulation quality</w:t>
      </w:r>
      <w:r w:rsidR="005B10E3" w:rsidRPr="00F66E9E">
        <w:rPr>
          <w:sz w:val="24"/>
          <w:szCs w:val="16"/>
          <w:u w:val="single"/>
          <w:lang w:val="en-US"/>
        </w:rPr>
        <w:t xml:space="preserve"> </w:t>
      </w:r>
    </w:p>
    <w:p w14:paraId="4E66FA27" w14:textId="4A8BA0FD" w:rsidR="006B5788" w:rsidRPr="00761580" w:rsidRDefault="006B5788" w:rsidP="006B5788">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761580">
        <w:rPr>
          <w:rFonts w:eastAsia="宋体"/>
          <w:szCs w:val="24"/>
          <w:u w:val="single"/>
          <w:lang w:eastAsia="zh-CN"/>
        </w:rPr>
        <w:t>Agreement:</w:t>
      </w:r>
    </w:p>
    <w:p w14:paraId="15559128" w14:textId="3E1CC4E8" w:rsidR="00F65E87" w:rsidRPr="004C27C0" w:rsidRDefault="004C27C0" w:rsidP="00D66749">
      <w:pPr>
        <w:pStyle w:val="aff6"/>
        <w:numPr>
          <w:ilvl w:val="1"/>
          <w:numId w:val="2"/>
        </w:numPr>
        <w:overflowPunct/>
        <w:autoSpaceDE/>
        <w:autoSpaceDN/>
        <w:adjustRightInd/>
        <w:spacing w:after="120"/>
        <w:ind w:firstLineChars="0"/>
        <w:textAlignment w:val="auto"/>
        <w:rPr>
          <w:szCs w:val="24"/>
          <w:lang w:eastAsia="zh-CN"/>
        </w:rPr>
      </w:pPr>
      <w:r>
        <w:rPr>
          <w:szCs w:val="24"/>
          <w:lang w:eastAsia="zh-CN"/>
        </w:rPr>
        <w:t xml:space="preserve">FFS whether to define </w:t>
      </w:r>
      <w:r w:rsidR="00A45725" w:rsidRPr="00A45725">
        <w:rPr>
          <w:rFonts w:hint="eastAsia"/>
          <w:szCs w:val="24"/>
          <w:lang w:eastAsia="zh-CN"/>
        </w:rPr>
        <w:t>requi</w:t>
      </w:r>
      <w:r w:rsidR="00A45725" w:rsidRPr="00A45725">
        <w:rPr>
          <w:szCs w:val="24"/>
          <w:lang w:eastAsia="zh-CN"/>
        </w:rPr>
        <w:t xml:space="preserve">rements </w:t>
      </w:r>
      <w:r w:rsidR="00A45725">
        <w:rPr>
          <w:szCs w:val="24"/>
          <w:lang w:eastAsia="zh-CN"/>
        </w:rPr>
        <w:t>such</w:t>
      </w:r>
      <w:r w:rsidR="00A45725" w:rsidRPr="00A45725">
        <w:rPr>
          <w:szCs w:val="24"/>
          <w:lang w:eastAsia="zh-CN"/>
        </w:rPr>
        <w:t xml:space="preserve"> as</w:t>
      </w:r>
      <w:r w:rsidR="00DD78D9">
        <w:rPr>
          <w:szCs w:val="24"/>
          <w:lang w:eastAsia="zh-CN"/>
        </w:rPr>
        <w:t xml:space="preserve"> </w:t>
      </w:r>
      <w:r w:rsidR="00A45725">
        <w:rPr>
          <w:szCs w:val="24"/>
          <w:lang w:eastAsia="zh-CN"/>
        </w:rPr>
        <w:t>mo</w:t>
      </w:r>
      <w:r w:rsidR="00F65E87" w:rsidRPr="004C27C0">
        <w:rPr>
          <w:szCs w:val="24"/>
          <w:lang w:eastAsia="zh-CN"/>
        </w:rPr>
        <w:t>dulation Depth, RF Envelope Ripple, RF Envelope Rise Time, RF Envelope Fall Time and RF Pulse width for A-IoT BS.</w:t>
      </w:r>
    </w:p>
    <w:p w14:paraId="49B9CC93" w14:textId="60B7B976" w:rsidR="006F067D" w:rsidRPr="004C5826" w:rsidRDefault="006F067D" w:rsidP="00D66749">
      <w:pPr>
        <w:pStyle w:val="aff6"/>
        <w:numPr>
          <w:ilvl w:val="1"/>
          <w:numId w:val="2"/>
        </w:numPr>
        <w:overflowPunct/>
        <w:autoSpaceDE/>
        <w:autoSpaceDN/>
        <w:adjustRightInd/>
        <w:spacing w:after="120"/>
        <w:ind w:firstLineChars="0"/>
        <w:textAlignment w:val="auto"/>
        <w:rPr>
          <w:szCs w:val="24"/>
          <w:lang w:val="en-US" w:eastAsia="zh-CN"/>
        </w:rPr>
      </w:pPr>
    </w:p>
    <w:p w14:paraId="39F02631" w14:textId="6C910209" w:rsidR="00D66749" w:rsidRPr="00E253EB" w:rsidRDefault="00D66749" w:rsidP="00D66749">
      <w:pPr>
        <w:pStyle w:val="3"/>
        <w:numPr>
          <w:ilvl w:val="0"/>
          <w:numId w:val="0"/>
        </w:numPr>
        <w:ind w:left="720" w:hanging="720"/>
        <w:rPr>
          <w:sz w:val="24"/>
          <w:szCs w:val="16"/>
          <w:u w:val="single"/>
          <w:lang w:val="en-US"/>
        </w:rPr>
      </w:pPr>
      <w:r w:rsidRPr="00F66E9E">
        <w:rPr>
          <w:sz w:val="24"/>
          <w:szCs w:val="16"/>
          <w:u w:val="single"/>
          <w:lang w:val="en-US"/>
        </w:rPr>
        <w:t>Issue 1-</w:t>
      </w:r>
      <w:r w:rsidR="00DC01D5" w:rsidRPr="00F66E9E">
        <w:rPr>
          <w:sz w:val="24"/>
          <w:szCs w:val="16"/>
          <w:u w:val="single"/>
          <w:lang w:val="en-US"/>
        </w:rPr>
        <w:t>5</w:t>
      </w:r>
      <w:r w:rsidRPr="00F66E9E">
        <w:rPr>
          <w:sz w:val="24"/>
          <w:szCs w:val="16"/>
          <w:u w:val="single"/>
          <w:lang w:val="en-US"/>
        </w:rPr>
        <w:t>-</w:t>
      </w:r>
      <w:r w:rsidR="00DC01D5" w:rsidRPr="00F66E9E">
        <w:rPr>
          <w:sz w:val="24"/>
          <w:szCs w:val="16"/>
          <w:u w:val="single"/>
          <w:lang w:val="en-US"/>
        </w:rPr>
        <w:t>2</w:t>
      </w:r>
      <w:r w:rsidRPr="00F66E9E">
        <w:rPr>
          <w:sz w:val="24"/>
          <w:szCs w:val="16"/>
          <w:u w:val="single"/>
          <w:lang w:val="en-US"/>
        </w:rPr>
        <w:t xml:space="preserve">: </w:t>
      </w:r>
      <w:r w:rsidR="00DC01D5" w:rsidRPr="00F66E9E">
        <w:rPr>
          <w:sz w:val="24"/>
          <w:szCs w:val="16"/>
          <w:u w:val="single"/>
          <w:lang w:val="en-US"/>
        </w:rPr>
        <w:t>ACLR</w:t>
      </w:r>
      <w:r w:rsidR="00180DF3" w:rsidRPr="00F66E9E">
        <w:rPr>
          <w:rFonts w:hint="eastAsia"/>
          <w:sz w:val="24"/>
          <w:szCs w:val="16"/>
          <w:u w:val="single"/>
          <w:lang w:val="en-US"/>
        </w:rPr>
        <w:t xml:space="preserve"> </w:t>
      </w:r>
    </w:p>
    <w:p w14:paraId="745FBCFD" w14:textId="77777777" w:rsidR="006B5788" w:rsidRPr="009E10CA" w:rsidRDefault="006B5788" w:rsidP="006B5788">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Pr>
          <w:rFonts w:eastAsia="宋体"/>
          <w:szCs w:val="24"/>
          <w:u w:val="single"/>
          <w:lang w:eastAsia="zh-CN"/>
        </w:rPr>
        <w:t>Agreement</w:t>
      </w:r>
      <w:r w:rsidRPr="00622344">
        <w:rPr>
          <w:color w:val="000000" w:themeColor="text1"/>
          <w:u w:val="single"/>
          <w:lang w:val="en-US"/>
        </w:rPr>
        <w:t>:</w:t>
      </w:r>
    </w:p>
    <w:p w14:paraId="2CD26EB7" w14:textId="51A3A310" w:rsidR="00B2469C" w:rsidRPr="006B5788" w:rsidRDefault="002B2362" w:rsidP="006B5788">
      <w:pPr>
        <w:pStyle w:val="aff6"/>
        <w:numPr>
          <w:ilvl w:val="1"/>
          <w:numId w:val="2"/>
        </w:numPr>
        <w:ind w:firstLineChars="0"/>
        <w:rPr>
          <w:rFonts w:ascii="Times" w:hAnsi="Times" w:cs="Times"/>
          <w:lang w:val="en-US"/>
        </w:rPr>
      </w:pPr>
      <w:r w:rsidRPr="006B5788">
        <w:rPr>
          <w:rFonts w:ascii="Times" w:hAnsi="Times" w:cs="Times" w:hint="eastAsia"/>
          <w:lang w:val="en-US"/>
        </w:rPr>
        <w:t>Further discuss</w:t>
      </w:r>
      <w:r w:rsidR="00B2469C" w:rsidRPr="006B5788">
        <w:rPr>
          <w:rFonts w:ascii="Times" w:hAnsi="Times" w:cs="Times" w:hint="eastAsia"/>
          <w:lang w:val="en-US"/>
        </w:rPr>
        <w:t xml:space="preserve"> ACLR requirements considering following aspects:</w:t>
      </w:r>
    </w:p>
    <w:p w14:paraId="021EC954" w14:textId="7DDEAD37" w:rsidR="00B2469C" w:rsidRPr="006B5788" w:rsidRDefault="00B2469C" w:rsidP="006B5788">
      <w:pPr>
        <w:pStyle w:val="aff6"/>
        <w:numPr>
          <w:ilvl w:val="2"/>
          <w:numId w:val="2"/>
        </w:numPr>
        <w:ind w:firstLineChars="0"/>
        <w:rPr>
          <w:rFonts w:ascii="Times" w:hAnsi="Times" w:cs="Times"/>
          <w:lang w:val="en-US"/>
        </w:rPr>
      </w:pPr>
      <w:r w:rsidRPr="006B5788">
        <w:rPr>
          <w:rFonts w:ascii="Times" w:hAnsi="Times" w:cs="Times" w:hint="eastAsia"/>
          <w:lang w:val="en-US"/>
        </w:rPr>
        <w:t>No legacy NR UE indoor assumption</w:t>
      </w:r>
    </w:p>
    <w:p w14:paraId="621E9F65" w14:textId="03638F78" w:rsidR="00B2469C" w:rsidRPr="006B5788" w:rsidRDefault="00B2469C" w:rsidP="006B5788">
      <w:pPr>
        <w:pStyle w:val="aff6"/>
        <w:numPr>
          <w:ilvl w:val="2"/>
          <w:numId w:val="2"/>
        </w:numPr>
        <w:ind w:firstLineChars="0"/>
        <w:rPr>
          <w:rFonts w:ascii="Times" w:hAnsi="Times" w:cs="Times"/>
          <w:lang w:val="en-US"/>
        </w:rPr>
      </w:pPr>
      <w:r w:rsidRPr="006B5788">
        <w:rPr>
          <w:rFonts w:ascii="Times" w:hAnsi="Times" w:cs="Times" w:hint="eastAsia"/>
          <w:lang w:val="en-US"/>
        </w:rPr>
        <w:t>Whether 100KHz offset is needed or not</w:t>
      </w:r>
    </w:p>
    <w:p w14:paraId="41F5C448" w14:textId="12080F47" w:rsidR="00D66749" w:rsidRPr="00E253EB" w:rsidRDefault="00D66749" w:rsidP="00D66749">
      <w:pPr>
        <w:pStyle w:val="3"/>
        <w:numPr>
          <w:ilvl w:val="0"/>
          <w:numId w:val="0"/>
        </w:numPr>
        <w:ind w:left="720" w:hanging="720"/>
        <w:rPr>
          <w:sz w:val="24"/>
          <w:szCs w:val="16"/>
          <w:u w:val="single"/>
          <w:lang w:val="en-US"/>
        </w:rPr>
      </w:pPr>
      <w:r w:rsidRPr="00F66E9E">
        <w:rPr>
          <w:sz w:val="24"/>
          <w:szCs w:val="16"/>
          <w:u w:val="single"/>
          <w:lang w:val="en-US"/>
        </w:rPr>
        <w:t>Issue 1-</w:t>
      </w:r>
      <w:r w:rsidR="00DC01D5" w:rsidRPr="00F66E9E">
        <w:rPr>
          <w:sz w:val="24"/>
          <w:szCs w:val="16"/>
          <w:u w:val="single"/>
          <w:lang w:val="en-US"/>
        </w:rPr>
        <w:t>5</w:t>
      </w:r>
      <w:r w:rsidRPr="00F66E9E">
        <w:rPr>
          <w:sz w:val="24"/>
          <w:szCs w:val="16"/>
          <w:u w:val="single"/>
          <w:lang w:val="en-US"/>
        </w:rPr>
        <w:t>-</w:t>
      </w:r>
      <w:r w:rsidR="00DC01D5" w:rsidRPr="00F66E9E">
        <w:rPr>
          <w:sz w:val="24"/>
          <w:szCs w:val="16"/>
          <w:u w:val="single"/>
          <w:lang w:val="en-US"/>
        </w:rPr>
        <w:t>3</w:t>
      </w:r>
      <w:r w:rsidRPr="00F66E9E">
        <w:rPr>
          <w:sz w:val="24"/>
          <w:szCs w:val="16"/>
          <w:u w:val="single"/>
          <w:lang w:val="en-US"/>
        </w:rPr>
        <w:t xml:space="preserve">: </w:t>
      </w:r>
      <w:r w:rsidR="00DC01D5" w:rsidRPr="00F66E9E">
        <w:rPr>
          <w:sz w:val="24"/>
          <w:szCs w:val="16"/>
          <w:u w:val="single"/>
          <w:lang w:val="en-US"/>
        </w:rPr>
        <w:t>OBUE</w:t>
      </w:r>
      <w:r w:rsidR="00180DF3" w:rsidRPr="00F66E9E">
        <w:rPr>
          <w:rFonts w:hint="eastAsia"/>
          <w:sz w:val="24"/>
          <w:szCs w:val="16"/>
          <w:u w:val="single"/>
          <w:lang w:val="en-US"/>
        </w:rPr>
        <w:t xml:space="preserve"> </w:t>
      </w:r>
    </w:p>
    <w:p w14:paraId="78617A94" w14:textId="5F3C692C" w:rsidR="006B5788" w:rsidRPr="00A45725" w:rsidRDefault="006B5788" w:rsidP="006B5788">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A45725">
        <w:rPr>
          <w:rFonts w:eastAsia="宋体"/>
          <w:szCs w:val="24"/>
          <w:u w:val="single"/>
          <w:lang w:eastAsia="zh-CN"/>
        </w:rPr>
        <w:t>Agreement:</w:t>
      </w:r>
    </w:p>
    <w:p w14:paraId="15ABF65F" w14:textId="693F827A" w:rsidR="00D66749" w:rsidRPr="006B5788" w:rsidRDefault="002B2362" w:rsidP="006B5788">
      <w:pPr>
        <w:pStyle w:val="aff6"/>
        <w:numPr>
          <w:ilvl w:val="1"/>
          <w:numId w:val="2"/>
        </w:numPr>
        <w:ind w:firstLineChars="0"/>
        <w:rPr>
          <w:rFonts w:ascii="Times" w:hAnsi="Times" w:cs="Times"/>
        </w:rPr>
      </w:pPr>
      <w:r w:rsidRPr="006B5788">
        <w:rPr>
          <w:rFonts w:ascii="Times" w:hAnsi="Times" w:cs="Times" w:hint="eastAsia"/>
        </w:rPr>
        <w:t>Postpone OBUE requirements discussion after RAN4 make conclusion on ACLR.</w:t>
      </w:r>
      <w:r w:rsidR="001042EB" w:rsidRPr="006B5788">
        <w:rPr>
          <w:rFonts w:ascii="Times" w:hAnsi="Times" w:cs="Times"/>
        </w:rPr>
        <w:t xml:space="preserve"> </w:t>
      </w:r>
    </w:p>
    <w:p w14:paraId="73E924F2" w14:textId="523B55DE" w:rsidR="00A73FEB" w:rsidRDefault="00A73FEB" w:rsidP="00A73FEB">
      <w:pPr>
        <w:pStyle w:val="aff6"/>
        <w:overflowPunct/>
        <w:autoSpaceDE/>
        <w:autoSpaceDN/>
        <w:adjustRightInd/>
        <w:spacing w:after="120"/>
        <w:ind w:left="744" w:firstLineChars="0" w:firstLine="0"/>
        <w:textAlignment w:val="auto"/>
        <w:rPr>
          <w:rFonts w:eastAsiaTheme="minorEastAsia"/>
          <w:color w:val="0070C0"/>
          <w:szCs w:val="24"/>
          <w:lang w:val="en-US" w:eastAsia="zh-CN"/>
        </w:rPr>
      </w:pPr>
    </w:p>
    <w:p w14:paraId="190E7CB0" w14:textId="77777777" w:rsidR="00B833F2" w:rsidRPr="00E253EB" w:rsidRDefault="00B833F2" w:rsidP="00B833F2">
      <w:pPr>
        <w:pStyle w:val="3"/>
        <w:numPr>
          <w:ilvl w:val="0"/>
          <w:numId w:val="0"/>
        </w:numPr>
        <w:ind w:left="720" w:hanging="720"/>
        <w:rPr>
          <w:sz w:val="24"/>
          <w:szCs w:val="16"/>
          <w:u w:val="single"/>
          <w:lang w:val="en-US"/>
        </w:rPr>
      </w:pPr>
      <w:r w:rsidRPr="00F66E9E">
        <w:rPr>
          <w:sz w:val="24"/>
          <w:szCs w:val="16"/>
          <w:u w:val="single"/>
          <w:lang w:val="en-US"/>
        </w:rPr>
        <w:t>Issue 1-5-4: Transmitter spurious emissions</w:t>
      </w:r>
      <w:r w:rsidRPr="00F66E9E">
        <w:rPr>
          <w:rFonts w:hint="eastAsia"/>
          <w:sz w:val="24"/>
          <w:szCs w:val="16"/>
          <w:u w:val="single"/>
          <w:lang w:val="en-US"/>
        </w:rPr>
        <w:t xml:space="preserve"> </w:t>
      </w:r>
    </w:p>
    <w:p w14:paraId="61A9AB8F" w14:textId="77777777" w:rsidR="00D2632C" w:rsidRPr="009E10CA" w:rsidRDefault="00D2632C" w:rsidP="00D2632C">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Pr>
          <w:rFonts w:eastAsia="宋体"/>
          <w:szCs w:val="24"/>
          <w:u w:val="single"/>
          <w:lang w:eastAsia="zh-CN"/>
        </w:rPr>
        <w:t>Agreement</w:t>
      </w:r>
      <w:r w:rsidRPr="00622344">
        <w:rPr>
          <w:color w:val="000000" w:themeColor="text1"/>
          <w:u w:val="single"/>
          <w:lang w:val="en-US"/>
        </w:rPr>
        <w:t>:</w:t>
      </w:r>
    </w:p>
    <w:p w14:paraId="68073807" w14:textId="77777777" w:rsidR="00B833F2" w:rsidRPr="00D2632C" w:rsidRDefault="00B833F2" w:rsidP="00D2632C">
      <w:pPr>
        <w:pStyle w:val="aff6"/>
        <w:numPr>
          <w:ilvl w:val="1"/>
          <w:numId w:val="2"/>
        </w:numPr>
        <w:ind w:firstLineChars="0"/>
        <w:rPr>
          <w:rFonts w:ascii="Times" w:hAnsi="Times" w:cs="Times"/>
          <w:lang w:val="en-US"/>
        </w:rPr>
      </w:pPr>
      <w:r w:rsidRPr="00D2632C">
        <w:rPr>
          <w:rFonts w:ascii="Times" w:hAnsi="Times" w:cs="Times" w:hint="eastAsia"/>
          <w:lang w:val="en-US"/>
        </w:rPr>
        <w:t xml:space="preserve">Use the FR1 </w:t>
      </w:r>
      <w:r w:rsidRPr="00D2632C">
        <w:rPr>
          <w:rFonts w:ascii="Times" w:hAnsi="Times" w:cs="Times"/>
          <w:lang w:val="en-US"/>
        </w:rPr>
        <w:t xml:space="preserve">NR </w:t>
      </w:r>
      <w:r w:rsidRPr="00D2632C">
        <w:rPr>
          <w:rFonts w:ascii="Times" w:hAnsi="Times" w:cs="Times" w:hint="eastAsia"/>
          <w:lang w:val="en-US"/>
        </w:rPr>
        <w:t>BS transmitter spurious emission requirement for A-IoT BS as starting point.</w:t>
      </w:r>
    </w:p>
    <w:p w14:paraId="77FD5C5A" w14:textId="77777777" w:rsidR="00B833F2" w:rsidRPr="00D2632C" w:rsidRDefault="00B833F2" w:rsidP="00D2632C">
      <w:pPr>
        <w:pStyle w:val="aff6"/>
        <w:numPr>
          <w:ilvl w:val="1"/>
          <w:numId w:val="2"/>
        </w:numPr>
        <w:ind w:firstLineChars="0"/>
        <w:rPr>
          <w:rFonts w:ascii="Times" w:hAnsi="Times" w:cs="Times"/>
          <w:lang w:val="en-US"/>
        </w:rPr>
      </w:pPr>
      <w:r w:rsidRPr="00D2632C">
        <w:rPr>
          <w:rFonts w:ascii="Times" w:hAnsi="Times" w:cs="Times" w:hint="eastAsia"/>
          <w:lang w:val="en-US"/>
        </w:rPr>
        <w:t>FFS on the co-location requirements if the A-IOT BS is co-located with BS operating in other bands.</w:t>
      </w:r>
    </w:p>
    <w:p w14:paraId="4DCCD38B" w14:textId="77777777" w:rsidR="00B833F2" w:rsidRPr="008730A4" w:rsidRDefault="00B833F2" w:rsidP="00B833F2">
      <w:pPr>
        <w:spacing w:after="120"/>
        <w:rPr>
          <w:color w:val="0070C0"/>
          <w:szCs w:val="24"/>
          <w:lang w:val="en-US" w:eastAsia="zh-CN"/>
        </w:rPr>
      </w:pPr>
    </w:p>
    <w:p w14:paraId="3ADF3BC7" w14:textId="24D414DA" w:rsidR="00D66749" w:rsidRPr="00E253EB" w:rsidRDefault="00D66749" w:rsidP="00D66749">
      <w:pPr>
        <w:pStyle w:val="3"/>
        <w:numPr>
          <w:ilvl w:val="0"/>
          <w:numId w:val="0"/>
        </w:numPr>
        <w:ind w:left="720" w:hanging="720"/>
        <w:rPr>
          <w:sz w:val="24"/>
          <w:szCs w:val="16"/>
          <w:u w:val="single"/>
          <w:lang w:val="en-US"/>
        </w:rPr>
      </w:pPr>
      <w:r w:rsidRPr="00C92458">
        <w:rPr>
          <w:sz w:val="24"/>
          <w:szCs w:val="16"/>
          <w:u w:val="single"/>
          <w:lang w:val="en-US"/>
        </w:rPr>
        <w:t xml:space="preserve">Issue </w:t>
      </w:r>
      <w:r>
        <w:rPr>
          <w:sz w:val="24"/>
          <w:szCs w:val="16"/>
          <w:u w:val="single"/>
          <w:lang w:val="en-US"/>
        </w:rPr>
        <w:t>1</w:t>
      </w:r>
      <w:r w:rsidRPr="00C92458">
        <w:rPr>
          <w:sz w:val="24"/>
          <w:szCs w:val="16"/>
          <w:u w:val="single"/>
          <w:lang w:val="en-US"/>
        </w:rPr>
        <w:t>-</w:t>
      </w:r>
      <w:r w:rsidR="00DC01D5">
        <w:rPr>
          <w:sz w:val="24"/>
          <w:szCs w:val="16"/>
          <w:u w:val="single"/>
          <w:lang w:val="en-US"/>
        </w:rPr>
        <w:t>6</w:t>
      </w:r>
      <w:r w:rsidRPr="005465A7">
        <w:rPr>
          <w:sz w:val="24"/>
          <w:szCs w:val="16"/>
          <w:u w:val="single"/>
          <w:lang w:val="en-US"/>
        </w:rPr>
        <w:t xml:space="preserve">: </w:t>
      </w:r>
      <w:r w:rsidR="00DC01D5" w:rsidRPr="00DC01D5">
        <w:rPr>
          <w:sz w:val="24"/>
          <w:szCs w:val="16"/>
          <w:u w:val="single"/>
          <w:lang w:val="en-US"/>
        </w:rPr>
        <w:t>Transmitter intermodulation</w:t>
      </w:r>
    </w:p>
    <w:p w14:paraId="3CB2DCA8" w14:textId="77777777" w:rsidR="00D2632C" w:rsidRPr="009E10CA" w:rsidRDefault="00D2632C" w:rsidP="00D2632C">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Pr>
          <w:rFonts w:eastAsia="宋体"/>
          <w:szCs w:val="24"/>
          <w:u w:val="single"/>
          <w:lang w:eastAsia="zh-CN"/>
        </w:rPr>
        <w:t>Agreement</w:t>
      </w:r>
      <w:r w:rsidRPr="00622344">
        <w:rPr>
          <w:color w:val="000000" w:themeColor="text1"/>
          <w:u w:val="single"/>
          <w:lang w:val="en-US"/>
        </w:rPr>
        <w:t>:</w:t>
      </w:r>
    </w:p>
    <w:p w14:paraId="3390D39B" w14:textId="3FD38ADC" w:rsidR="002677CA" w:rsidRPr="00D2632C" w:rsidRDefault="008730A4" w:rsidP="00D2632C">
      <w:pPr>
        <w:pStyle w:val="aff6"/>
        <w:numPr>
          <w:ilvl w:val="1"/>
          <w:numId w:val="2"/>
        </w:numPr>
        <w:ind w:firstLineChars="0"/>
        <w:rPr>
          <w:rFonts w:ascii="Times" w:hAnsi="Times" w:cs="Times"/>
          <w:lang w:val="en-US"/>
        </w:rPr>
      </w:pPr>
      <w:r w:rsidRPr="00D2632C">
        <w:rPr>
          <w:rFonts w:ascii="Times" w:hAnsi="Times" w:cs="Times"/>
          <w:lang w:val="en-US"/>
        </w:rPr>
        <w:t>FFS.</w:t>
      </w:r>
    </w:p>
    <w:p w14:paraId="5612BA06" w14:textId="133EC430" w:rsidR="002677CA" w:rsidRDefault="002677CA" w:rsidP="002677CA">
      <w:pPr>
        <w:pStyle w:val="1"/>
        <w:rPr>
          <w:lang w:val="en-US" w:eastAsia="ja-JP"/>
        </w:rPr>
      </w:pPr>
      <w:r w:rsidRPr="008E40E8">
        <w:rPr>
          <w:lang w:val="en-US" w:eastAsia="ja-JP"/>
        </w:rPr>
        <w:t>Topic #</w:t>
      </w:r>
      <w:r>
        <w:rPr>
          <w:lang w:val="en-US" w:eastAsia="ja-JP"/>
        </w:rPr>
        <w:t>2</w:t>
      </w:r>
      <w:r w:rsidRPr="008E40E8">
        <w:rPr>
          <w:lang w:val="en-US" w:eastAsia="ja-JP"/>
        </w:rPr>
        <w:t xml:space="preserve">: </w:t>
      </w:r>
      <w:r>
        <w:rPr>
          <w:rFonts w:cs="Arial"/>
          <w:lang w:val="en-US"/>
        </w:rPr>
        <w:t xml:space="preserve">A-IoT BS </w:t>
      </w:r>
      <w:r>
        <w:rPr>
          <w:rFonts w:cs="Arial"/>
          <w:lang w:val="en-US" w:eastAsia="zh-CN"/>
        </w:rPr>
        <w:t>R</w:t>
      </w:r>
      <w:r>
        <w:rPr>
          <w:rFonts w:cs="Arial" w:hint="eastAsia"/>
          <w:lang w:val="en-US" w:eastAsia="zh-CN"/>
        </w:rPr>
        <w:t>X</w:t>
      </w:r>
      <w:r w:rsidRPr="008E40E8">
        <w:rPr>
          <w:lang w:val="en-US" w:eastAsia="ja-JP"/>
        </w:rPr>
        <w:tab/>
      </w:r>
    </w:p>
    <w:p w14:paraId="64FD8FE1" w14:textId="77777777" w:rsidR="004D41D8" w:rsidRDefault="004D41D8" w:rsidP="004D41D8">
      <w:pPr>
        <w:rPr>
          <w:i/>
          <w:color w:val="0070C0"/>
          <w:lang w:val="en-US" w:eastAsia="zh-CN"/>
        </w:rPr>
      </w:pPr>
      <w:r>
        <w:rPr>
          <w:i/>
          <w:color w:val="0070C0"/>
          <w:lang w:val="en-US" w:eastAsia="zh-CN"/>
        </w:rPr>
        <w:t>Background:</w:t>
      </w:r>
    </w:p>
    <w:p w14:paraId="6E8588FF" w14:textId="1E437653" w:rsidR="004D41D8" w:rsidRDefault="004D41D8" w:rsidP="004D41D8">
      <w:pPr>
        <w:rPr>
          <w:i/>
          <w:color w:val="0070C0"/>
          <w:lang w:val="en-US" w:eastAsia="zh-CN"/>
        </w:rPr>
      </w:pPr>
      <w:r>
        <w:rPr>
          <w:i/>
          <w:color w:val="0070C0"/>
          <w:lang w:val="en-US" w:eastAsia="zh-CN"/>
        </w:rPr>
        <w:t xml:space="preserve">Following </w:t>
      </w:r>
      <w:r>
        <w:rPr>
          <w:rFonts w:hint="eastAsia"/>
          <w:i/>
          <w:color w:val="0070C0"/>
          <w:lang w:val="en-US" w:eastAsia="zh-CN"/>
        </w:rPr>
        <w:t>is</w:t>
      </w:r>
      <w:r>
        <w:rPr>
          <w:i/>
          <w:color w:val="0070C0"/>
          <w:lang w:val="en-US" w:eastAsia="zh-CN"/>
        </w:rPr>
        <w:t xml:space="preserve"> </w:t>
      </w:r>
      <w:r>
        <w:rPr>
          <w:rFonts w:hint="eastAsia"/>
          <w:i/>
          <w:color w:val="0070C0"/>
          <w:lang w:val="en-US" w:eastAsia="zh-CN"/>
        </w:rPr>
        <w:t>the</w:t>
      </w:r>
      <w:r>
        <w:rPr>
          <w:i/>
          <w:color w:val="0070C0"/>
          <w:lang w:val="en-US" w:eastAsia="zh-CN"/>
        </w:rPr>
        <w:t xml:space="preserve"> </w:t>
      </w:r>
      <w:r>
        <w:rPr>
          <w:rFonts w:hint="eastAsia"/>
          <w:i/>
          <w:color w:val="0070C0"/>
          <w:lang w:val="en-US" w:eastAsia="zh-CN"/>
        </w:rPr>
        <w:t>SI</w:t>
      </w:r>
      <w:r>
        <w:rPr>
          <w:i/>
          <w:color w:val="0070C0"/>
          <w:lang w:val="en-US" w:eastAsia="zh-CN"/>
        </w:rPr>
        <w:t xml:space="preserve"> conclusion</w:t>
      </w:r>
      <w:r>
        <w:rPr>
          <w:rFonts w:hint="eastAsia"/>
          <w:i/>
          <w:color w:val="0070C0"/>
          <w:lang w:val="en-US" w:eastAsia="zh-CN"/>
        </w:rPr>
        <w:t>s</w:t>
      </w:r>
      <w:r>
        <w:rPr>
          <w:i/>
          <w:color w:val="0070C0"/>
          <w:lang w:val="en-US" w:eastAsia="zh-CN"/>
        </w:rPr>
        <w:t xml:space="preserve"> </w:t>
      </w:r>
      <w:r>
        <w:rPr>
          <w:rFonts w:hint="eastAsia"/>
          <w:i/>
          <w:color w:val="0070C0"/>
          <w:lang w:val="en-US" w:eastAsia="zh-CN"/>
        </w:rPr>
        <w:t>on</w:t>
      </w:r>
      <w:r>
        <w:rPr>
          <w:i/>
          <w:color w:val="0070C0"/>
          <w:lang w:val="en-US" w:eastAsia="zh-CN"/>
        </w:rPr>
        <w:t xml:space="preserve"> </w:t>
      </w:r>
      <w:r>
        <w:rPr>
          <w:rFonts w:hint="eastAsia"/>
          <w:i/>
          <w:color w:val="0070C0"/>
          <w:lang w:val="en-US" w:eastAsia="zh-CN"/>
        </w:rPr>
        <w:t>A</w:t>
      </w:r>
      <w:r>
        <w:rPr>
          <w:i/>
          <w:color w:val="0070C0"/>
          <w:lang w:val="en-US" w:eastAsia="zh-CN"/>
        </w:rPr>
        <w:t>-</w:t>
      </w:r>
      <w:r>
        <w:rPr>
          <w:rFonts w:hint="eastAsia"/>
          <w:i/>
          <w:color w:val="0070C0"/>
          <w:lang w:val="en-US" w:eastAsia="zh-CN"/>
        </w:rPr>
        <w:t>IoT</w:t>
      </w:r>
      <w:r>
        <w:rPr>
          <w:i/>
          <w:color w:val="0070C0"/>
          <w:lang w:val="en-US" w:eastAsia="zh-CN"/>
        </w:rPr>
        <w:t xml:space="preserve"> </w:t>
      </w:r>
      <w:r>
        <w:rPr>
          <w:rFonts w:hint="eastAsia"/>
          <w:i/>
          <w:color w:val="0070C0"/>
          <w:lang w:val="en-US" w:eastAsia="zh-CN"/>
        </w:rPr>
        <w:t>BS</w:t>
      </w:r>
      <w:r>
        <w:rPr>
          <w:i/>
          <w:color w:val="0070C0"/>
          <w:lang w:val="en-US" w:eastAsia="zh-CN"/>
        </w:rPr>
        <w:t xml:space="preserve"> </w:t>
      </w:r>
      <w:r w:rsidR="00FD5368">
        <w:rPr>
          <w:i/>
          <w:color w:val="0070C0"/>
          <w:lang w:val="en-US" w:eastAsia="zh-CN"/>
        </w:rPr>
        <w:t>R</w:t>
      </w:r>
      <w:r>
        <w:rPr>
          <w:rFonts w:hint="eastAsia"/>
          <w:i/>
          <w:color w:val="0070C0"/>
          <w:lang w:val="en-US" w:eastAsia="zh-CN"/>
        </w:rPr>
        <w:t>X</w:t>
      </w:r>
      <w:r>
        <w:rPr>
          <w:i/>
          <w:color w:val="0070C0"/>
          <w:lang w:val="en-US" w:eastAsia="zh-CN"/>
        </w:rPr>
        <w:t xml:space="preserve"> </w:t>
      </w:r>
      <w:r>
        <w:rPr>
          <w:rFonts w:hint="eastAsia"/>
          <w:i/>
          <w:color w:val="0070C0"/>
          <w:lang w:val="en-US" w:eastAsia="zh-CN"/>
        </w:rPr>
        <w:t>requirements</w:t>
      </w:r>
    </w:p>
    <w:tbl>
      <w:tblPr>
        <w:tblStyle w:val="afd"/>
        <w:tblW w:w="8359" w:type="dxa"/>
        <w:tblLayout w:type="fixed"/>
        <w:tblLook w:val="04A0" w:firstRow="1" w:lastRow="0" w:firstColumn="1" w:lastColumn="0" w:noHBand="0" w:noVBand="1"/>
      </w:tblPr>
      <w:tblGrid>
        <w:gridCol w:w="2140"/>
        <w:gridCol w:w="2958"/>
        <w:gridCol w:w="3261"/>
      </w:tblGrid>
      <w:tr w:rsidR="004D41D8" w:rsidRPr="00D73CD3" w14:paraId="165FD202" w14:textId="77777777" w:rsidTr="00A73FEB">
        <w:trPr>
          <w:trHeight w:val="378"/>
        </w:trPr>
        <w:tc>
          <w:tcPr>
            <w:tcW w:w="5098" w:type="dxa"/>
            <w:gridSpan w:val="2"/>
            <w:shd w:val="clear" w:color="auto" w:fill="B4C6E7" w:themeFill="accent1" w:themeFillTint="66"/>
          </w:tcPr>
          <w:p w14:paraId="4B7D08E7" w14:textId="4076293C" w:rsidR="004D41D8" w:rsidRPr="004D41D8" w:rsidRDefault="004D41D8" w:rsidP="004D41D8">
            <w:bookmarkStart w:id="4" w:name="OLE_LINK17"/>
            <w:r w:rsidRPr="00F15D82">
              <w:rPr>
                <w:rFonts w:hint="eastAsia"/>
                <w:b/>
                <w:bCs/>
              </w:rPr>
              <w:t>A-IoT BS- RX RF Requirement</w:t>
            </w:r>
          </w:p>
        </w:tc>
        <w:tc>
          <w:tcPr>
            <w:tcW w:w="3261" w:type="dxa"/>
            <w:shd w:val="clear" w:color="auto" w:fill="B4C6E7" w:themeFill="accent1" w:themeFillTint="66"/>
          </w:tcPr>
          <w:p w14:paraId="16CB754D" w14:textId="438B26B8" w:rsidR="004D41D8" w:rsidRPr="00D73CD3" w:rsidRDefault="00FD5368" w:rsidP="004D41D8">
            <w:pPr>
              <w:rPr>
                <w:lang w:eastAsia="zh-CN"/>
              </w:rPr>
            </w:pPr>
            <w:r>
              <w:rPr>
                <w:rFonts w:eastAsiaTheme="minorEastAsia"/>
                <w:b/>
                <w:bCs/>
                <w:lang w:eastAsia="zh-CN"/>
              </w:rPr>
              <w:t>P</w:t>
            </w:r>
            <w:r w:rsidR="004D41D8" w:rsidRPr="00D73CD3">
              <w:rPr>
                <w:rFonts w:hint="eastAsia"/>
                <w:b/>
                <w:bCs/>
                <w:lang w:eastAsia="zh-CN"/>
              </w:rPr>
              <w:t>otentially</w:t>
            </w:r>
            <w:r w:rsidR="004D41D8" w:rsidRPr="00D73CD3">
              <w:rPr>
                <w:b/>
                <w:bCs/>
                <w:lang w:eastAsia="zh-CN"/>
              </w:rPr>
              <w:t xml:space="preserve"> </w:t>
            </w:r>
            <w:r w:rsidR="004D41D8" w:rsidRPr="00D73CD3">
              <w:rPr>
                <w:rFonts w:hint="eastAsia"/>
                <w:b/>
                <w:bCs/>
                <w:lang w:eastAsia="zh-CN"/>
              </w:rPr>
              <w:t>needed</w:t>
            </w:r>
            <w:r w:rsidR="004D41D8" w:rsidRPr="00D73CD3">
              <w:rPr>
                <w:b/>
                <w:bCs/>
                <w:lang w:eastAsia="zh-CN"/>
              </w:rPr>
              <w:t xml:space="preserve"> </w:t>
            </w:r>
            <w:r w:rsidR="004D41D8" w:rsidRPr="00D73CD3">
              <w:rPr>
                <w:rFonts w:hint="eastAsia"/>
                <w:b/>
                <w:bCs/>
                <w:lang w:eastAsia="zh-CN"/>
              </w:rPr>
              <w:t>or</w:t>
            </w:r>
            <w:r w:rsidR="004D41D8" w:rsidRPr="00D73CD3">
              <w:rPr>
                <w:b/>
                <w:bCs/>
                <w:lang w:eastAsia="zh-CN"/>
              </w:rPr>
              <w:t xml:space="preserve"> </w:t>
            </w:r>
            <w:r w:rsidR="004D41D8" w:rsidRPr="00D73CD3">
              <w:rPr>
                <w:rFonts w:hint="eastAsia"/>
                <w:b/>
                <w:bCs/>
                <w:lang w:eastAsia="zh-CN"/>
              </w:rPr>
              <w:t>not</w:t>
            </w:r>
            <w:r w:rsidR="004D41D8" w:rsidRPr="006F0D2F">
              <w:rPr>
                <w:rFonts w:eastAsiaTheme="minorEastAsia"/>
                <w:b/>
                <w:bCs/>
                <w:lang w:eastAsia="zh-CN"/>
              </w:rPr>
              <w:t xml:space="preserve"> </w:t>
            </w:r>
          </w:p>
        </w:tc>
      </w:tr>
      <w:tr w:rsidR="004D41D8" w:rsidRPr="00D73CD3" w14:paraId="12DDAB07" w14:textId="77777777" w:rsidTr="00A73FEB">
        <w:trPr>
          <w:trHeight w:val="378"/>
        </w:trPr>
        <w:tc>
          <w:tcPr>
            <w:tcW w:w="5098" w:type="dxa"/>
            <w:gridSpan w:val="2"/>
          </w:tcPr>
          <w:p w14:paraId="1FE75959" w14:textId="77777777" w:rsidR="004D41D8" w:rsidRPr="00D73CD3" w:rsidRDefault="004D41D8" w:rsidP="004D41D8">
            <w:r w:rsidRPr="00D73CD3">
              <w:t>Reference sensitivity level</w:t>
            </w:r>
          </w:p>
        </w:tc>
        <w:tc>
          <w:tcPr>
            <w:tcW w:w="3261" w:type="dxa"/>
          </w:tcPr>
          <w:p w14:paraId="095B6927" w14:textId="77777777" w:rsidR="004D41D8" w:rsidRPr="00D73CD3" w:rsidRDefault="004D41D8" w:rsidP="004D41D8">
            <w:r w:rsidRPr="00D73CD3">
              <w:rPr>
                <w:lang w:eastAsia="zh-CN"/>
              </w:rPr>
              <w:t>YES</w:t>
            </w:r>
          </w:p>
        </w:tc>
      </w:tr>
      <w:tr w:rsidR="004D41D8" w:rsidRPr="00D73CD3" w14:paraId="2764CFBB" w14:textId="77777777" w:rsidTr="00A73FEB">
        <w:trPr>
          <w:trHeight w:val="314"/>
        </w:trPr>
        <w:tc>
          <w:tcPr>
            <w:tcW w:w="5098" w:type="dxa"/>
            <w:gridSpan w:val="2"/>
          </w:tcPr>
          <w:p w14:paraId="06C809A1" w14:textId="77777777" w:rsidR="004D41D8" w:rsidRPr="00D73CD3" w:rsidRDefault="004D41D8" w:rsidP="004D41D8">
            <w:r w:rsidRPr="00D73CD3">
              <w:rPr>
                <w:rFonts w:hint="eastAsia"/>
              </w:rPr>
              <w:t xml:space="preserve">Dynamic range </w:t>
            </w:r>
          </w:p>
        </w:tc>
        <w:tc>
          <w:tcPr>
            <w:tcW w:w="3261" w:type="dxa"/>
          </w:tcPr>
          <w:p w14:paraId="4326179E" w14:textId="77777777" w:rsidR="004D41D8" w:rsidRPr="00D73CD3" w:rsidRDefault="004D41D8" w:rsidP="004D41D8">
            <w:pPr>
              <w:rPr>
                <w:rFonts w:eastAsiaTheme="minorEastAsia"/>
                <w:lang w:eastAsia="zh-CN"/>
              </w:rPr>
            </w:pPr>
            <w:r w:rsidRPr="00E76D8E">
              <w:rPr>
                <w:highlight w:val="yellow"/>
                <w:lang w:eastAsia="zh-CN"/>
              </w:rPr>
              <w:t>TBD</w:t>
            </w:r>
          </w:p>
        </w:tc>
      </w:tr>
      <w:tr w:rsidR="004D41D8" w:rsidRPr="00D73CD3" w14:paraId="19A7C15C" w14:textId="77777777" w:rsidTr="00A73FEB">
        <w:trPr>
          <w:trHeight w:val="362"/>
        </w:trPr>
        <w:tc>
          <w:tcPr>
            <w:tcW w:w="5098" w:type="dxa"/>
            <w:gridSpan w:val="2"/>
          </w:tcPr>
          <w:p w14:paraId="55A40CC6" w14:textId="77777777" w:rsidR="004D41D8" w:rsidRPr="00D73CD3" w:rsidRDefault="004D41D8" w:rsidP="004D41D8">
            <w:r w:rsidRPr="00D73CD3">
              <w:t>Adjacent Channel Selectivity</w:t>
            </w:r>
          </w:p>
        </w:tc>
        <w:tc>
          <w:tcPr>
            <w:tcW w:w="3261" w:type="dxa"/>
          </w:tcPr>
          <w:p w14:paraId="118AECB6" w14:textId="77777777" w:rsidR="004D41D8" w:rsidRPr="00D73CD3" w:rsidRDefault="004D41D8" w:rsidP="004D41D8">
            <w:r w:rsidRPr="00D73CD3">
              <w:rPr>
                <w:lang w:eastAsia="zh-CN"/>
              </w:rPr>
              <w:t>YES</w:t>
            </w:r>
          </w:p>
        </w:tc>
      </w:tr>
      <w:tr w:rsidR="004D41D8" w:rsidRPr="00D73CD3" w14:paraId="3301BB09" w14:textId="77777777" w:rsidTr="00A73FEB">
        <w:trPr>
          <w:trHeight w:val="224"/>
        </w:trPr>
        <w:tc>
          <w:tcPr>
            <w:tcW w:w="2140" w:type="dxa"/>
            <w:vMerge w:val="restart"/>
            <w:vAlign w:val="center"/>
          </w:tcPr>
          <w:p w14:paraId="612A4A0D" w14:textId="77777777" w:rsidR="004D41D8" w:rsidRPr="00D73CD3" w:rsidRDefault="004D41D8" w:rsidP="004D41D8">
            <w:r w:rsidRPr="00D73CD3">
              <w:rPr>
                <w:szCs w:val="21"/>
              </w:rPr>
              <w:t>In-band blocking</w:t>
            </w:r>
          </w:p>
        </w:tc>
        <w:tc>
          <w:tcPr>
            <w:tcW w:w="2958" w:type="dxa"/>
          </w:tcPr>
          <w:p w14:paraId="2E67B768" w14:textId="77777777" w:rsidR="004D41D8" w:rsidRPr="00D73CD3" w:rsidRDefault="004D41D8" w:rsidP="004D41D8">
            <w:r w:rsidRPr="00D73CD3">
              <w:rPr>
                <w:rFonts w:eastAsia="宋体"/>
                <w:lang w:eastAsia="zh-CN"/>
              </w:rPr>
              <w:t>general blocking</w:t>
            </w:r>
          </w:p>
        </w:tc>
        <w:tc>
          <w:tcPr>
            <w:tcW w:w="3261" w:type="dxa"/>
          </w:tcPr>
          <w:p w14:paraId="5BF3CCB9" w14:textId="77777777" w:rsidR="004D41D8" w:rsidRPr="00D73CD3" w:rsidRDefault="004D41D8" w:rsidP="004D41D8">
            <w:pPr>
              <w:rPr>
                <w:rFonts w:eastAsiaTheme="minorEastAsia"/>
                <w:lang w:eastAsia="zh-CN"/>
              </w:rPr>
            </w:pPr>
            <w:r w:rsidRPr="00D73CD3">
              <w:rPr>
                <w:lang w:eastAsia="zh-CN"/>
              </w:rPr>
              <w:t>YES</w:t>
            </w:r>
          </w:p>
        </w:tc>
      </w:tr>
      <w:tr w:rsidR="004D41D8" w:rsidRPr="00D73CD3" w14:paraId="1E28A689" w14:textId="77777777" w:rsidTr="00A73FEB">
        <w:trPr>
          <w:trHeight w:val="224"/>
        </w:trPr>
        <w:tc>
          <w:tcPr>
            <w:tcW w:w="2140" w:type="dxa"/>
            <w:vMerge/>
            <w:vAlign w:val="center"/>
          </w:tcPr>
          <w:p w14:paraId="64711C56" w14:textId="77777777" w:rsidR="004D41D8" w:rsidRPr="00D73CD3" w:rsidRDefault="004D41D8" w:rsidP="004D41D8">
            <w:pPr>
              <w:rPr>
                <w:szCs w:val="21"/>
              </w:rPr>
            </w:pPr>
          </w:p>
        </w:tc>
        <w:tc>
          <w:tcPr>
            <w:tcW w:w="2958" w:type="dxa"/>
          </w:tcPr>
          <w:p w14:paraId="625907CD" w14:textId="77777777" w:rsidR="004D41D8" w:rsidRPr="00D73CD3" w:rsidRDefault="004D41D8" w:rsidP="004D41D8">
            <w:pPr>
              <w:rPr>
                <w:lang w:eastAsia="zh-CN"/>
              </w:rPr>
            </w:pPr>
            <w:r w:rsidRPr="00D73CD3">
              <w:t>narrowband blocking</w:t>
            </w:r>
          </w:p>
        </w:tc>
        <w:tc>
          <w:tcPr>
            <w:tcW w:w="3261" w:type="dxa"/>
          </w:tcPr>
          <w:p w14:paraId="0C8D2748" w14:textId="77777777" w:rsidR="004D41D8" w:rsidRPr="00D73CD3" w:rsidRDefault="004D41D8" w:rsidP="004D41D8">
            <w:pPr>
              <w:rPr>
                <w:lang w:eastAsia="zh-CN"/>
              </w:rPr>
            </w:pPr>
            <w:r w:rsidRPr="00D73CD3">
              <w:rPr>
                <w:lang w:eastAsia="zh-CN"/>
              </w:rPr>
              <w:t>YES</w:t>
            </w:r>
          </w:p>
        </w:tc>
      </w:tr>
      <w:tr w:rsidR="004D41D8" w:rsidRPr="00D73CD3" w14:paraId="77079A9F" w14:textId="77777777" w:rsidTr="00A73FEB">
        <w:trPr>
          <w:trHeight w:val="224"/>
        </w:trPr>
        <w:tc>
          <w:tcPr>
            <w:tcW w:w="5098" w:type="dxa"/>
            <w:gridSpan w:val="2"/>
            <w:vAlign w:val="center"/>
          </w:tcPr>
          <w:p w14:paraId="736AF921" w14:textId="77777777" w:rsidR="004D41D8" w:rsidRPr="00D73CD3" w:rsidRDefault="004D41D8" w:rsidP="004D41D8">
            <w:r w:rsidRPr="00D73CD3">
              <w:rPr>
                <w:szCs w:val="21"/>
              </w:rPr>
              <w:t>Out-of-band blocking</w:t>
            </w:r>
          </w:p>
        </w:tc>
        <w:tc>
          <w:tcPr>
            <w:tcW w:w="3261" w:type="dxa"/>
          </w:tcPr>
          <w:p w14:paraId="69E45116" w14:textId="77777777" w:rsidR="004D41D8" w:rsidRPr="00D73CD3" w:rsidRDefault="004D41D8" w:rsidP="004D41D8">
            <w:pPr>
              <w:rPr>
                <w:lang w:eastAsia="zh-CN"/>
              </w:rPr>
            </w:pPr>
            <w:r w:rsidRPr="00D73CD3">
              <w:rPr>
                <w:lang w:eastAsia="zh-CN"/>
              </w:rPr>
              <w:t>YES</w:t>
            </w:r>
          </w:p>
        </w:tc>
      </w:tr>
      <w:tr w:rsidR="004D41D8" w:rsidRPr="00D73CD3" w14:paraId="249E139F" w14:textId="77777777" w:rsidTr="00A73FEB">
        <w:trPr>
          <w:trHeight w:val="224"/>
        </w:trPr>
        <w:tc>
          <w:tcPr>
            <w:tcW w:w="5098" w:type="dxa"/>
            <w:gridSpan w:val="2"/>
          </w:tcPr>
          <w:p w14:paraId="64B41BE4" w14:textId="77777777" w:rsidR="004D41D8" w:rsidRPr="00D73CD3" w:rsidRDefault="004D41D8" w:rsidP="004D41D8">
            <w:pPr>
              <w:rPr>
                <w:szCs w:val="21"/>
              </w:rPr>
            </w:pPr>
            <w:r w:rsidRPr="00D73CD3">
              <w:rPr>
                <w:rFonts w:hint="eastAsia"/>
              </w:rPr>
              <w:t>R</w:t>
            </w:r>
            <w:r w:rsidRPr="00D73CD3">
              <w:t>eceiver</w:t>
            </w:r>
            <w:r w:rsidRPr="00D73CD3">
              <w:rPr>
                <w:rFonts w:hint="eastAsia"/>
              </w:rPr>
              <w:t xml:space="preserve"> spurious emission</w:t>
            </w:r>
          </w:p>
        </w:tc>
        <w:tc>
          <w:tcPr>
            <w:tcW w:w="3261" w:type="dxa"/>
          </w:tcPr>
          <w:p w14:paraId="6C9ED6A9" w14:textId="77777777" w:rsidR="004D41D8" w:rsidRPr="00D73CD3" w:rsidRDefault="004D41D8" w:rsidP="004D41D8">
            <w:pPr>
              <w:rPr>
                <w:lang w:eastAsia="zh-CN"/>
              </w:rPr>
            </w:pPr>
            <w:r w:rsidRPr="00D73CD3">
              <w:rPr>
                <w:rFonts w:hint="eastAsia"/>
                <w:lang w:eastAsia="zh-CN"/>
              </w:rPr>
              <w:t>YES</w:t>
            </w:r>
          </w:p>
        </w:tc>
      </w:tr>
      <w:tr w:rsidR="004D41D8" w:rsidRPr="00D73CD3" w14:paraId="57A758DC" w14:textId="77777777" w:rsidTr="00A73FEB">
        <w:trPr>
          <w:trHeight w:val="302"/>
        </w:trPr>
        <w:tc>
          <w:tcPr>
            <w:tcW w:w="2140" w:type="dxa"/>
            <w:vMerge w:val="restart"/>
          </w:tcPr>
          <w:p w14:paraId="08883DCC" w14:textId="77777777" w:rsidR="004D41D8" w:rsidRPr="00D73CD3" w:rsidRDefault="004D41D8" w:rsidP="004D41D8">
            <w:r w:rsidRPr="00D73CD3">
              <w:t>Receiver</w:t>
            </w:r>
            <w:r w:rsidRPr="00D73CD3">
              <w:rPr>
                <w:rFonts w:hint="eastAsia"/>
              </w:rPr>
              <w:t xml:space="preserve"> </w:t>
            </w:r>
            <w:r w:rsidRPr="00D73CD3">
              <w:t>intermodulation</w:t>
            </w:r>
          </w:p>
        </w:tc>
        <w:tc>
          <w:tcPr>
            <w:tcW w:w="2958" w:type="dxa"/>
          </w:tcPr>
          <w:p w14:paraId="6DB764D8" w14:textId="77777777" w:rsidR="004D41D8" w:rsidRPr="00D73CD3" w:rsidRDefault="004D41D8" w:rsidP="004D41D8">
            <w:r w:rsidRPr="00D73CD3">
              <w:t>General intermodulation</w:t>
            </w:r>
          </w:p>
        </w:tc>
        <w:tc>
          <w:tcPr>
            <w:tcW w:w="3261" w:type="dxa"/>
          </w:tcPr>
          <w:p w14:paraId="2FA492FA" w14:textId="77777777" w:rsidR="004D41D8" w:rsidRPr="00D73CD3" w:rsidRDefault="004D41D8" w:rsidP="004D41D8">
            <w:r w:rsidRPr="006F0D2F">
              <w:rPr>
                <w:rFonts w:hint="eastAsia"/>
                <w:highlight w:val="yellow"/>
                <w:lang w:eastAsia="zh-CN"/>
              </w:rPr>
              <w:t>TBD</w:t>
            </w:r>
          </w:p>
        </w:tc>
      </w:tr>
      <w:tr w:rsidR="004D41D8" w:rsidRPr="00D73CD3" w14:paraId="67FB20D0" w14:textId="77777777" w:rsidTr="00A73FEB">
        <w:trPr>
          <w:trHeight w:val="308"/>
        </w:trPr>
        <w:tc>
          <w:tcPr>
            <w:tcW w:w="2140" w:type="dxa"/>
            <w:vMerge/>
          </w:tcPr>
          <w:p w14:paraId="4A08DA2B" w14:textId="77777777" w:rsidR="004D41D8" w:rsidRPr="00D73CD3" w:rsidRDefault="004D41D8" w:rsidP="004D41D8"/>
        </w:tc>
        <w:tc>
          <w:tcPr>
            <w:tcW w:w="2958" w:type="dxa"/>
          </w:tcPr>
          <w:p w14:paraId="50A69330" w14:textId="77777777" w:rsidR="004D41D8" w:rsidRPr="00D73CD3" w:rsidRDefault="004D41D8" w:rsidP="004D41D8">
            <w:r w:rsidRPr="00D73CD3">
              <w:t>Narrowband intermodulation</w:t>
            </w:r>
          </w:p>
        </w:tc>
        <w:tc>
          <w:tcPr>
            <w:tcW w:w="3261" w:type="dxa"/>
          </w:tcPr>
          <w:p w14:paraId="21698409" w14:textId="77777777" w:rsidR="004D41D8" w:rsidRPr="00D73CD3" w:rsidRDefault="004D41D8" w:rsidP="004D41D8">
            <w:r w:rsidRPr="00D73CD3">
              <w:rPr>
                <w:lang w:eastAsia="zh-CN"/>
              </w:rPr>
              <w:t>YES</w:t>
            </w:r>
          </w:p>
        </w:tc>
      </w:tr>
      <w:tr w:rsidR="004D41D8" w:rsidRPr="00E76D8E" w14:paraId="75D4D58F" w14:textId="77777777" w:rsidTr="00A73FEB">
        <w:trPr>
          <w:trHeight w:val="419"/>
        </w:trPr>
        <w:tc>
          <w:tcPr>
            <w:tcW w:w="5098" w:type="dxa"/>
            <w:gridSpan w:val="2"/>
          </w:tcPr>
          <w:p w14:paraId="70AF2F0A" w14:textId="77777777" w:rsidR="004D41D8" w:rsidRPr="00D73CD3" w:rsidRDefault="004D41D8" w:rsidP="004D41D8">
            <w:r w:rsidRPr="00D73CD3">
              <w:t xml:space="preserve">In-channel selectivity </w:t>
            </w:r>
          </w:p>
        </w:tc>
        <w:tc>
          <w:tcPr>
            <w:tcW w:w="3261" w:type="dxa"/>
          </w:tcPr>
          <w:p w14:paraId="0BAC8E1E" w14:textId="77777777" w:rsidR="004D41D8" w:rsidRPr="00E76D8E" w:rsidRDefault="004D41D8" w:rsidP="004D41D8">
            <w:pPr>
              <w:rPr>
                <w:rFonts w:eastAsiaTheme="minorEastAsia"/>
                <w:highlight w:val="yellow"/>
                <w:lang w:eastAsia="zh-CN"/>
              </w:rPr>
            </w:pPr>
            <w:r w:rsidRPr="006F0D2F">
              <w:rPr>
                <w:rFonts w:hint="eastAsia"/>
                <w:highlight w:val="yellow"/>
                <w:lang w:eastAsia="zh-CN"/>
              </w:rPr>
              <w:t>TBD</w:t>
            </w:r>
          </w:p>
        </w:tc>
      </w:tr>
      <w:bookmarkEnd w:id="4"/>
    </w:tbl>
    <w:p w14:paraId="12BD464C" w14:textId="79797A2E" w:rsidR="002677CA" w:rsidRDefault="002677CA" w:rsidP="00DA2966">
      <w:pPr>
        <w:rPr>
          <w:lang w:val="en-US" w:eastAsia="zh-CN"/>
        </w:rPr>
      </w:pPr>
    </w:p>
    <w:p w14:paraId="19074D94" w14:textId="77777777" w:rsidR="00662B66" w:rsidRPr="002677CA" w:rsidRDefault="00662B66" w:rsidP="00662B66">
      <w:pPr>
        <w:rPr>
          <w:lang w:val="en-US" w:eastAsia="zh-CN"/>
        </w:rPr>
      </w:pPr>
    </w:p>
    <w:p w14:paraId="4837F344" w14:textId="2F4C9679" w:rsidR="00662B66" w:rsidRDefault="00662B66" w:rsidP="00662B66">
      <w:pPr>
        <w:pStyle w:val="3"/>
        <w:numPr>
          <w:ilvl w:val="0"/>
          <w:numId w:val="0"/>
        </w:numPr>
        <w:ind w:left="720" w:hanging="720"/>
        <w:rPr>
          <w:sz w:val="24"/>
          <w:szCs w:val="16"/>
          <w:u w:val="single"/>
        </w:rPr>
      </w:pPr>
      <w:r w:rsidRPr="00777975">
        <w:rPr>
          <w:sz w:val="24"/>
          <w:szCs w:val="16"/>
          <w:u w:val="single"/>
        </w:rPr>
        <w:t xml:space="preserve">Issue </w:t>
      </w:r>
      <w:r>
        <w:rPr>
          <w:sz w:val="24"/>
          <w:szCs w:val="16"/>
          <w:u w:val="single"/>
        </w:rPr>
        <w:t>2</w:t>
      </w:r>
      <w:r w:rsidRPr="00777975">
        <w:rPr>
          <w:sz w:val="24"/>
          <w:szCs w:val="16"/>
          <w:u w:val="single"/>
        </w:rPr>
        <w:t>-</w:t>
      </w:r>
      <w:r w:rsidR="000D3FEC">
        <w:rPr>
          <w:sz w:val="24"/>
          <w:szCs w:val="16"/>
          <w:u w:val="single"/>
        </w:rPr>
        <w:t>1</w:t>
      </w:r>
      <w:r w:rsidR="00E253EB">
        <w:rPr>
          <w:sz w:val="24"/>
          <w:szCs w:val="16"/>
          <w:u w:val="single"/>
        </w:rPr>
        <w:t>-1</w:t>
      </w:r>
      <w:r w:rsidRPr="00035813">
        <w:rPr>
          <w:sz w:val="24"/>
          <w:szCs w:val="16"/>
          <w:u w:val="single"/>
          <w:lang w:val="en-US"/>
        </w:rPr>
        <w:t xml:space="preserve">: </w:t>
      </w:r>
      <w:r w:rsidR="00AD55E5">
        <w:rPr>
          <w:sz w:val="24"/>
          <w:szCs w:val="16"/>
          <w:u w:val="single"/>
        </w:rPr>
        <w:t>Reference sensitivity level</w:t>
      </w:r>
    </w:p>
    <w:p w14:paraId="75FC9D0B" w14:textId="60CB6030" w:rsidR="00E253EB" w:rsidRDefault="00E253EB" w:rsidP="000D3FEC">
      <w:pPr>
        <w:rPr>
          <w:lang w:val="sv-SE" w:eastAsia="zh-CN"/>
        </w:rPr>
      </w:pPr>
      <w:r w:rsidRPr="00921BA3">
        <w:rPr>
          <w:rFonts w:ascii="Times" w:hAnsi="Times" w:cs="Times"/>
          <w:b/>
          <w:noProof/>
          <w:lang w:val="en-US" w:eastAsia="zh-CN"/>
        </w:rPr>
        <mc:AlternateContent>
          <mc:Choice Requires="wps">
            <w:drawing>
              <wp:inline distT="0" distB="0" distL="0" distR="0" wp14:anchorId="7536063F" wp14:editId="5BB80C47">
                <wp:extent cx="6225235" cy="2033625"/>
                <wp:effectExtent l="0" t="0" r="23495" b="1270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235" cy="2033625"/>
                        </a:xfrm>
                        <a:prstGeom prst="rect">
                          <a:avLst/>
                        </a:prstGeom>
                        <a:solidFill>
                          <a:srgbClr val="FFFFFF"/>
                        </a:solidFill>
                        <a:ln w="9525">
                          <a:solidFill>
                            <a:schemeClr val="bg1">
                              <a:lumMod val="50000"/>
                            </a:schemeClr>
                          </a:solidFill>
                          <a:miter lim="800000"/>
                          <a:headEnd/>
                          <a:tailEnd/>
                        </a:ln>
                      </wps:spPr>
                      <wps:txbx>
                        <w:txbxContent>
                          <w:p w14:paraId="7721A468" w14:textId="77777777" w:rsidR="006B5788" w:rsidRDefault="006B5788" w:rsidP="00E253EB">
                            <w:pPr>
                              <w:rPr>
                                <w:rFonts w:ascii="Times" w:hAnsi="Times" w:cs="Times"/>
                                <w:lang w:val="en-US"/>
                              </w:rPr>
                            </w:pPr>
                            <w:r>
                              <w:rPr>
                                <w:rFonts w:ascii="Times" w:hAnsi="Times" w:cs="Times"/>
                                <w:lang w:val="en-US"/>
                              </w:rPr>
                              <w:t>Copied from TR38.769:</w:t>
                            </w:r>
                          </w:p>
                          <w:p w14:paraId="60AD1BE5" w14:textId="77777777" w:rsidR="006B5788" w:rsidRPr="001123CE" w:rsidRDefault="006B5788" w:rsidP="00E253EB">
                            <w:pPr>
                              <w:spacing w:after="160" w:line="259" w:lineRule="auto"/>
                              <w:rPr>
                                <w:kern w:val="2"/>
                                <w:sz w:val="21"/>
                                <w:szCs w:val="22"/>
                                <w:lang w:val="en-US"/>
                              </w:rPr>
                            </w:pPr>
                            <w:r w:rsidRPr="001123CE">
                              <w:rPr>
                                <w:kern w:val="2"/>
                                <w:sz w:val="21"/>
                                <w:szCs w:val="22"/>
                                <w:lang w:val="en-US"/>
                              </w:rPr>
                              <w:t xml:space="preserve">Regarding </w:t>
                            </w:r>
                            <w:r w:rsidRPr="001123CE">
                              <w:rPr>
                                <w:rFonts w:hint="eastAsia"/>
                                <w:kern w:val="2"/>
                                <w:sz w:val="21"/>
                                <w:szCs w:val="22"/>
                                <w:lang w:val="en-US"/>
                              </w:rPr>
                              <w:t>the reference sensitivity level for A-IoT BS</w:t>
                            </w:r>
                            <w:r w:rsidRPr="001123CE">
                              <w:rPr>
                                <w:kern w:val="2"/>
                                <w:sz w:val="21"/>
                                <w:szCs w:val="22"/>
                                <w:lang w:val="en-US"/>
                              </w:rPr>
                              <w:t>, RAN4 reached the following consensus:</w:t>
                            </w:r>
                          </w:p>
                          <w:p w14:paraId="6C14129B" w14:textId="77777777" w:rsidR="006B5788" w:rsidRPr="001123CE" w:rsidRDefault="006B5788" w:rsidP="00E253EB">
                            <w:pPr>
                              <w:widowControl w:val="0"/>
                              <w:numPr>
                                <w:ilvl w:val="0"/>
                                <w:numId w:val="23"/>
                              </w:numPr>
                              <w:spacing w:after="160" w:line="260" w:lineRule="auto"/>
                              <w:rPr>
                                <w:kern w:val="2"/>
                                <w:sz w:val="21"/>
                                <w:szCs w:val="22"/>
                                <w:lang w:val="en-US"/>
                              </w:rPr>
                            </w:pPr>
                            <w:bookmarkStart w:id="5" w:name="_Hlk189926801"/>
                            <w:r w:rsidRPr="001123CE">
                              <w:rPr>
                                <w:kern w:val="2"/>
                                <w:sz w:val="21"/>
                                <w:szCs w:val="22"/>
                                <w:lang w:val="en-US"/>
                              </w:rPr>
                              <w:t>For BS type 1</w:t>
                            </w:r>
                            <w:r w:rsidRPr="001123CE">
                              <w:rPr>
                                <w:rFonts w:hint="eastAsia"/>
                                <w:kern w:val="2"/>
                                <w:sz w:val="21"/>
                                <w:szCs w:val="22"/>
                                <w:lang w:val="en-US"/>
                              </w:rPr>
                              <w:t>-C,</w:t>
                            </w:r>
                            <w:r w:rsidRPr="001123CE">
                              <w:rPr>
                                <w:kern w:val="2"/>
                                <w:sz w:val="21"/>
                                <w:szCs w:val="22"/>
                                <w:lang w:val="en-US"/>
                              </w:rPr>
                              <w:t xml:space="preserve"> </w:t>
                            </w:r>
                          </w:p>
                          <w:p w14:paraId="591AAC28" w14:textId="77777777" w:rsidR="006B5788" w:rsidRPr="001123CE" w:rsidRDefault="004702C9" w:rsidP="00E253EB">
                            <w:pPr>
                              <w:widowControl w:val="0"/>
                              <w:spacing w:after="160" w:line="260" w:lineRule="auto"/>
                              <w:ind w:leftChars="200" w:left="400"/>
                              <w:rPr>
                                <w:rFonts w:hAnsi="Cambria Math"/>
                                <w:i/>
                                <w:kern w:val="2"/>
                                <w:sz w:val="21"/>
                                <w:szCs w:val="24"/>
                                <w:lang w:val="sv-SE"/>
                              </w:rPr>
                            </w:pPr>
                            <m:oMathPara>
                              <m:oMath>
                                <m:func>
                                  <m:funcPr>
                                    <m:ctrlPr>
                                      <w:rPr>
                                        <w:rFonts w:ascii="Cambria Math" w:hAnsi="Cambria Math"/>
                                        <w:kern w:val="2"/>
                                        <w:sz w:val="21"/>
                                        <w:szCs w:val="24"/>
                                        <w:lang w:val="en-US"/>
                                      </w:rPr>
                                    </m:ctrlPr>
                                  </m:funcPr>
                                  <m:fName>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P</m:t>
                                        </m:r>
                                      </m:e>
                                      <m:sub>
                                        <m:r>
                                          <m:rPr>
                                            <m:sty m:val="p"/>
                                          </m:rPr>
                                          <w:rPr>
                                            <w:rFonts w:ascii="Cambria Math" w:hAnsi="Cambria Math"/>
                                            <w:kern w:val="2"/>
                                            <w:sz w:val="21"/>
                                            <w:szCs w:val="24"/>
                                            <w:lang w:val="sv-SE"/>
                                          </w:rPr>
                                          <m:t>REFSENS</m:t>
                                        </m:r>
                                      </m:sub>
                                    </m:sSub>
                                    <m:d>
                                      <m:dPr>
                                        <m:ctrlPr>
                                          <w:rPr>
                                            <w:rFonts w:ascii="Cambria Math" w:hAnsi="Cambria Math"/>
                                            <w:kern w:val="2"/>
                                            <w:sz w:val="21"/>
                                            <w:szCs w:val="24"/>
                                            <w:lang w:val="en-US"/>
                                          </w:rPr>
                                        </m:ctrlPr>
                                      </m:dPr>
                                      <m:e>
                                        <m:r>
                                          <m:rPr>
                                            <m:sty m:val="p"/>
                                          </m:rPr>
                                          <w:rPr>
                                            <w:rFonts w:ascii="Cambria Math" w:hAnsi="Cambria Math"/>
                                            <w:kern w:val="2"/>
                                            <w:sz w:val="21"/>
                                            <w:szCs w:val="24"/>
                                            <w:lang w:val="sv-SE"/>
                                          </w:rPr>
                                          <m:t>dBm</m:t>
                                        </m:r>
                                      </m:e>
                                    </m:d>
                                    <m:r>
                                      <m:rPr>
                                        <m:sty m:val="p"/>
                                      </m:rPr>
                                      <w:rPr>
                                        <w:rFonts w:ascii="Cambria Math" w:hAnsi="Cambria Math"/>
                                        <w:kern w:val="2"/>
                                        <w:sz w:val="21"/>
                                        <w:szCs w:val="24"/>
                                        <w:lang w:val="sv-SE"/>
                                      </w:rPr>
                                      <m:t>=-174dBm+10×</m:t>
                                    </m:r>
                                  </m:fName>
                                  <m:e>
                                    <m:r>
                                      <m:rPr>
                                        <m:sty m:val="p"/>
                                      </m:rPr>
                                      <w:rPr>
                                        <w:rFonts w:ascii="Cambria Math" w:hAnsi="Cambria Math"/>
                                        <w:kern w:val="2"/>
                                        <w:sz w:val="21"/>
                                        <w:szCs w:val="24"/>
                                        <w:lang w:val="sv-SE"/>
                                      </w:rPr>
                                      <m:t>log10</m:t>
                                    </m:r>
                                  </m:e>
                                </m:func>
                                <m:r>
                                  <m:rPr>
                                    <m:sty m:val="p"/>
                                  </m:rPr>
                                  <w:rPr>
                                    <w:rFonts w:ascii="Cambria Math" w:hAnsi="Cambria Math"/>
                                    <w:kern w:val="2"/>
                                    <w:sz w:val="21"/>
                                    <w:szCs w:val="24"/>
                                    <w:lang w:val="sv-SE"/>
                                  </w:rPr>
                                  <m:t>(BW)+</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N</m:t>
                                    </m:r>
                                  </m:e>
                                  <m:sub>
                                    <m:r>
                                      <m:rPr>
                                        <m:sty m:val="p"/>
                                      </m:rPr>
                                      <w:rPr>
                                        <w:rFonts w:ascii="Cambria Math" w:hAnsi="Cambria Math"/>
                                        <w:kern w:val="2"/>
                                        <w:sz w:val="21"/>
                                        <w:szCs w:val="24"/>
                                        <w:lang w:val="sv-SE"/>
                                      </w:rPr>
                                      <m:t>F</m:t>
                                    </m:r>
                                  </m:sub>
                                </m:sSub>
                                <m:r>
                                  <m:rPr>
                                    <m:sty m:val="p"/>
                                  </m:rPr>
                                  <w:rPr>
                                    <w:rFonts w:ascii="Cambria Math" w:hAnsi="Cambria Math"/>
                                    <w:kern w:val="2"/>
                                    <w:sz w:val="21"/>
                                    <w:szCs w:val="24"/>
                                    <w:lang w:val="sv-SE"/>
                                  </w:rPr>
                                  <m:t>+</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I</m:t>
                                    </m:r>
                                  </m:e>
                                  <m:sub>
                                    <m:r>
                                      <m:rPr>
                                        <m:sty m:val="p"/>
                                      </m:rPr>
                                      <w:rPr>
                                        <w:rFonts w:ascii="Cambria Math" w:hAnsi="Cambria Math"/>
                                        <w:kern w:val="2"/>
                                        <w:sz w:val="21"/>
                                        <w:szCs w:val="24"/>
                                        <w:lang w:val="sv-SE"/>
                                      </w:rPr>
                                      <m:t>M</m:t>
                                    </m:r>
                                  </m:sub>
                                </m:sSub>
                                <m:r>
                                  <m:rPr>
                                    <m:sty m:val="p"/>
                                  </m:rPr>
                                  <w:rPr>
                                    <w:rFonts w:ascii="Cambria Math" w:hAnsi="Cambria Math"/>
                                    <w:kern w:val="2"/>
                                    <w:sz w:val="21"/>
                                    <w:szCs w:val="24"/>
                                    <w:lang w:val="sv-SE"/>
                                  </w:rPr>
                                  <m:t>+SNR+[ desens target]</m:t>
                                </m:r>
                              </m:oMath>
                            </m:oMathPara>
                          </w:p>
                          <w:p w14:paraId="6F4B7171" w14:textId="77777777" w:rsidR="006B5788" w:rsidRPr="001123CE" w:rsidRDefault="006B5788" w:rsidP="00E253EB">
                            <w:pPr>
                              <w:spacing w:after="0" w:line="259" w:lineRule="auto"/>
                              <w:ind w:left="567" w:hanging="283"/>
                              <w:contextualSpacing/>
                              <w:rPr>
                                <w:lang w:val="en-US"/>
                              </w:rPr>
                            </w:pPr>
                            <w:r w:rsidRPr="001123CE">
                              <w:rPr>
                                <w:rFonts w:eastAsia="MS Mincho"/>
                                <w:lang w:eastAsia="de-DE"/>
                              </w:rPr>
                              <w:t>-</w:t>
                            </w:r>
                            <w:r w:rsidRPr="001123CE">
                              <w:rPr>
                                <w:rFonts w:eastAsia="MS Mincho"/>
                                <w:lang w:eastAsia="de-DE"/>
                              </w:rPr>
                              <w:tab/>
                              <w:t>BW is th</w:t>
                            </w:r>
                            <w:r w:rsidRPr="001123CE">
                              <w:rPr>
                                <w:rFonts w:hint="eastAsia"/>
                                <w:lang w:val="en-US"/>
                              </w:rPr>
                              <w:t xml:space="preserve">e </w:t>
                            </w:r>
                            <w:r w:rsidRPr="001123CE">
                              <w:rPr>
                                <w:rFonts w:eastAsia="MS Mincho"/>
                                <w:lang w:eastAsia="de-DE"/>
                              </w:rPr>
                              <w:t>transmission bandwidth</w:t>
                            </w:r>
                            <w:r w:rsidRPr="001123CE">
                              <w:rPr>
                                <w:rFonts w:hint="eastAsia"/>
                                <w:lang w:val="en-US"/>
                              </w:rPr>
                              <w:t xml:space="preserve"> for D2R.</w:t>
                            </w:r>
                          </w:p>
                          <w:p w14:paraId="3C4BE001" w14:textId="77777777" w:rsidR="006B5788" w:rsidRPr="001123CE" w:rsidRDefault="006B5788" w:rsidP="00E253EB">
                            <w:pPr>
                              <w:spacing w:after="0" w:line="259" w:lineRule="auto"/>
                              <w:ind w:left="567" w:hanging="283"/>
                              <w:contextualSpacing/>
                              <w:rPr>
                                <w:rFonts w:eastAsia="MS Mincho"/>
                                <w:lang w:eastAsia="de-DE"/>
                              </w:rPr>
                            </w:pPr>
                            <w:r w:rsidRPr="001123CE">
                              <w:rPr>
                                <w:rFonts w:eastAsia="MS Mincho"/>
                                <w:lang w:eastAsia="de-DE"/>
                              </w:rPr>
                              <w:t>-</w:t>
                            </w:r>
                            <w:r w:rsidRPr="001123CE">
                              <w:rPr>
                                <w:rFonts w:eastAsia="MS Mincho"/>
                                <w:lang w:eastAsia="de-DE"/>
                              </w:rPr>
                              <w:tab/>
                              <w:t>N</w:t>
                            </w:r>
                            <w:r w:rsidRPr="001123CE">
                              <w:rPr>
                                <w:rFonts w:eastAsia="MS Mincho"/>
                                <w:vertAlign w:val="subscript"/>
                                <w:lang w:eastAsia="de-DE"/>
                              </w:rPr>
                              <w:t xml:space="preserve">F </w:t>
                            </w:r>
                            <w:r w:rsidRPr="001123CE">
                              <w:rPr>
                                <w:rFonts w:eastAsia="MS Mincho"/>
                                <w:lang w:eastAsia="de-DE"/>
                              </w:rPr>
                              <w:t xml:space="preserve">is </w:t>
                            </w:r>
                            <w:r w:rsidRPr="001123CE">
                              <w:rPr>
                                <w:rFonts w:hint="eastAsia"/>
                                <w:lang w:val="en-US"/>
                              </w:rPr>
                              <w:t>the</w:t>
                            </w:r>
                            <w:r w:rsidRPr="001123CE">
                              <w:rPr>
                                <w:rFonts w:eastAsia="MS Mincho"/>
                                <w:lang w:eastAsia="de-DE"/>
                              </w:rPr>
                              <w:t xml:space="preserve"> noise figure</w:t>
                            </w:r>
                            <w:r w:rsidRPr="001123CE">
                              <w:rPr>
                                <w:rFonts w:hint="eastAsia"/>
                                <w:lang w:val="en-US"/>
                              </w:rPr>
                              <w:t xml:space="preserve"> of A-IoT BS</w:t>
                            </w:r>
                            <w:r w:rsidRPr="001123CE">
                              <w:rPr>
                                <w:rFonts w:eastAsia="MS Mincho"/>
                                <w:lang w:eastAsia="de-DE"/>
                              </w:rPr>
                              <w:t>, equal to</w:t>
                            </w:r>
                            <w:r w:rsidRPr="001123CE">
                              <w:rPr>
                                <w:rFonts w:hint="eastAsia"/>
                                <w:lang w:val="en-US"/>
                              </w:rPr>
                              <w:t xml:space="preserve"> </w:t>
                            </w:r>
                            <w:r w:rsidRPr="001123CE">
                              <w:rPr>
                                <w:rFonts w:eastAsia="MS Mincho"/>
                                <w:lang w:eastAsia="de-DE"/>
                              </w:rPr>
                              <w:t>10 dB for Medium Range BS.</w:t>
                            </w:r>
                          </w:p>
                          <w:p w14:paraId="45DD6C31" w14:textId="77777777" w:rsidR="006B5788" w:rsidRPr="001123CE" w:rsidRDefault="006B5788" w:rsidP="00E253EB">
                            <w:pPr>
                              <w:spacing w:after="0" w:line="259" w:lineRule="auto"/>
                              <w:ind w:left="567" w:hanging="283"/>
                              <w:contextualSpacing/>
                              <w:rPr>
                                <w:rFonts w:eastAsia="MS Mincho"/>
                                <w:lang w:eastAsia="de-DE"/>
                              </w:rPr>
                            </w:pPr>
                            <w:r w:rsidRPr="001123CE">
                              <w:rPr>
                                <w:rFonts w:eastAsia="MS Mincho"/>
                                <w:lang w:eastAsia="de-DE"/>
                              </w:rPr>
                              <w:t>-</w:t>
                            </w:r>
                            <w:r w:rsidRPr="001123CE">
                              <w:rPr>
                                <w:rFonts w:eastAsia="MS Mincho"/>
                                <w:lang w:eastAsia="de-DE"/>
                              </w:rPr>
                              <w:tab/>
                              <w:t>I</w:t>
                            </w:r>
                            <w:r w:rsidRPr="001123CE">
                              <w:rPr>
                                <w:rFonts w:eastAsia="MS Mincho"/>
                                <w:vertAlign w:val="subscript"/>
                                <w:lang w:eastAsia="de-DE"/>
                              </w:rPr>
                              <w:t>M</w:t>
                            </w:r>
                            <w:r w:rsidRPr="001123CE">
                              <w:rPr>
                                <w:rFonts w:eastAsia="MS Mincho"/>
                                <w:lang w:eastAsia="de-DE"/>
                              </w:rPr>
                              <w:t xml:space="preserve"> is the implementation margin, equal to 2dB.</w:t>
                            </w:r>
                          </w:p>
                          <w:p w14:paraId="5A8C67DE" w14:textId="77777777" w:rsidR="006B5788" w:rsidRPr="001123CE" w:rsidRDefault="006B5788" w:rsidP="00E253EB">
                            <w:pPr>
                              <w:spacing w:after="0" w:line="259" w:lineRule="auto"/>
                              <w:ind w:left="567" w:hanging="283"/>
                              <w:contextualSpacing/>
                              <w:rPr>
                                <w:rFonts w:eastAsia="MS Mincho"/>
                                <w:lang w:eastAsia="de-DE"/>
                              </w:rPr>
                            </w:pPr>
                            <w:r w:rsidRPr="001123CE">
                              <w:rPr>
                                <w:rFonts w:eastAsia="MS Mincho"/>
                                <w:lang w:eastAsia="de-DE"/>
                              </w:rPr>
                              <w:t>-</w:t>
                            </w:r>
                            <w:r w:rsidRPr="001123CE">
                              <w:rPr>
                                <w:rFonts w:eastAsia="MS Mincho"/>
                                <w:lang w:eastAsia="de-DE"/>
                              </w:rPr>
                              <w:tab/>
                              <w:t xml:space="preserve">SNR is the SNR value </w:t>
                            </w:r>
                            <w:r w:rsidRPr="001123CE">
                              <w:rPr>
                                <w:rFonts w:hint="eastAsia"/>
                                <w:lang w:val="en-US"/>
                              </w:rPr>
                              <w:t>for D2R decoding, the detailed metrics would be discussed in the WI phase</w:t>
                            </w:r>
                            <w:bookmarkEnd w:id="5"/>
                            <w:r w:rsidRPr="001123CE">
                              <w:rPr>
                                <w:rFonts w:eastAsia="MS Mincho"/>
                                <w:lang w:eastAsia="de-DE"/>
                              </w:rPr>
                              <w:t>.</w:t>
                            </w:r>
                          </w:p>
                          <w:p w14:paraId="5779A835" w14:textId="77777777" w:rsidR="006B5788" w:rsidRDefault="006B5788" w:rsidP="00B81EC2">
                            <w:pPr>
                              <w:ind w:firstLineChars="150" w:firstLine="300"/>
                              <w:rPr>
                                <w:rFonts w:ascii="Times" w:hAnsi="Times" w:cs="Times"/>
                                <w:lang w:val="en-US"/>
                              </w:rPr>
                            </w:pPr>
                            <w:r w:rsidRPr="001123CE">
                              <w:rPr>
                                <w:rFonts w:eastAsia="MS Mincho"/>
                                <w:lang w:eastAsia="de-DE"/>
                              </w:rPr>
                              <w:t>-</w:t>
                            </w:r>
                            <w:r w:rsidRPr="001123CE">
                              <w:rPr>
                                <w:rFonts w:eastAsia="MS Mincho"/>
                                <w:lang w:eastAsia="de-DE"/>
                              </w:rPr>
                              <w:tab/>
                            </w:r>
                            <w:r w:rsidRPr="001123CE">
                              <w:rPr>
                                <w:rFonts w:hint="eastAsia"/>
                                <w:lang w:val="en-US"/>
                              </w:rPr>
                              <w:t xml:space="preserve">Desens target is considered for </w:t>
                            </w:r>
                            <w:r w:rsidRPr="000C4D47">
                              <w:rPr>
                                <w:rFonts w:hint="eastAsia"/>
                                <w:lang w:val="en-US"/>
                              </w:rPr>
                              <w:t>CW signal interference cancellation in D1T1 scenario</w:t>
                            </w:r>
                            <w:r w:rsidRPr="001123CE">
                              <w:rPr>
                                <w:rFonts w:hint="eastAsia"/>
                                <w:lang w:val="en-US"/>
                              </w:rPr>
                              <w:t>. The desens level for CW signal cancellation might be different for D1T1-A1/D1T1-A2 and D1T1-B. For D1T1-A2, CW signal interference is coming from self-interference and also potential CW interference from other nodes transmitting CW signal. For D1T1-A1, the CW signal interference is coming from other nodes transmitting CW inside the topology. For D1T1-B, the CW signal interference is coming from CW nodes transmitting outside topology.</w:t>
                            </w:r>
                          </w:p>
                        </w:txbxContent>
                      </wps:txbx>
                      <wps:bodyPr rot="0" vert="horz" wrap="square" lIns="91440" tIns="45720" rIns="91440" bIns="45720" anchor="t" anchorCtr="0">
                        <a:spAutoFit/>
                      </wps:bodyPr>
                    </wps:wsp>
                  </a:graphicData>
                </a:graphic>
              </wp:inline>
            </w:drawing>
          </mc:Choice>
          <mc:Fallback>
            <w:pict>
              <v:shapetype w14:anchorId="7536063F" id="_x0000_t202" coordsize="21600,21600" o:spt="202" path="m,l,21600r21600,l21600,xe">
                <v:stroke joinstyle="miter"/>
                <v:path gradientshapeok="t" o:connecttype="rect"/>
              </v:shapetype>
              <v:shape id="文本框 2" o:spid="_x0000_s1026" type="#_x0000_t202" style="width:490.2pt;height:16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" strokecolor="#7f7f7f [1612]">
                <v:textbox style="mso-fit-shape-to-text:t">
                  <w:txbxContent>
                    <w:p w14:paraId="7721A468" w14:textId="77777777" w:rsidR="006B5788" w:rsidRDefault="006B5788" w:rsidP="00E253EB">
                      <w:pPr>
                        <w:rPr>
                          <w:rFonts w:ascii="Times" w:hAnsi="Times" w:cs="Times"/>
                          <w:lang w:val="en-US"/>
                        </w:rPr>
                      </w:pPr>
                      <w:r>
                        <w:rPr>
                          <w:rFonts w:ascii="Times" w:hAnsi="Times" w:cs="Times"/>
                          <w:lang w:val="en-US"/>
                        </w:rPr>
                        <w:t>Copied from TR38.769:</w:t>
                      </w:r>
                    </w:p>
                    <w:p w14:paraId="60AD1BE5" w14:textId="77777777" w:rsidR="006B5788" w:rsidRPr="001123CE" w:rsidRDefault="006B5788" w:rsidP="00E253EB">
                      <w:pPr>
                        <w:spacing w:after="160" w:line="259" w:lineRule="auto"/>
                        <w:rPr>
                          <w:kern w:val="2"/>
                          <w:sz w:val="21"/>
                          <w:szCs w:val="22"/>
                          <w:lang w:val="en-US"/>
                        </w:rPr>
                      </w:pPr>
                      <w:r w:rsidRPr="001123CE">
                        <w:rPr>
                          <w:kern w:val="2"/>
                          <w:sz w:val="21"/>
                          <w:szCs w:val="22"/>
                          <w:lang w:val="en-US"/>
                        </w:rPr>
                        <w:t xml:space="preserve">Regarding </w:t>
                      </w:r>
                      <w:r w:rsidRPr="001123CE">
                        <w:rPr>
                          <w:rFonts w:hint="eastAsia"/>
                          <w:kern w:val="2"/>
                          <w:sz w:val="21"/>
                          <w:szCs w:val="22"/>
                          <w:lang w:val="en-US"/>
                        </w:rPr>
                        <w:t>the reference sensitivity level for A-IoT BS</w:t>
                      </w:r>
                      <w:r w:rsidRPr="001123CE">
                        <w:rPr>
                          <w:kern w:val="2"/>
                          <w:sz w:val="21"/>
                          <w:szCs w:val="22"/>
                          <w:lang w:val="en-US"/>
                        </w:rPr>
                        <w:t>, RAN4 reached the following consensus:</w:t>
                      </w:r>
                    </w:p>
                    <w:p w14:paraId="6C14129B" w14:textId="77777777" w:rsidR="006B5788" w:rsidRPr="001123CE" w:rsidRDefault="006B5788" w:rsidP="00E253EB">
                      <w:pPr>
                        <w:widowControl w:val="0"/>
                        <w:numPr>
                          <w:ilvl w:val="0"/>
                          <w:numId w:val="23"/>
                        </w:numPr>
                        <w:spacing w:after="160" w:line="260" w:lineRule="auto"/>
                        <w:rPr>
                          <w:kern w:val="2"/>
                          <w:sz w:val="21"/>
                          <w:szCs w:val="22"/>
                          <w:lang w:val="en-US"/>
                        </w:rPr>
                      </w:pPr>
                      <w:bookmarkStart w:id="5" w:name="_Hlk189926801"/>
                      <w:r w:rsidRPr="001123CE">
                        <w:rPr>
                          <w:kern w:val="2"/>
                          <w:sz w:val="21"/>
                          <w:szCs w:val="22"/>
                          <w:lang w:val="en-US"/>
                        </w:rPr>
                        <w:t>For BS type 1</w:t>
                      </w:r>
                      <w:r w:rsidRPr="001123CE">
                        <w:rPr>
                          <w:rFonts w:hint="eastAsia"/>
                          <w:kern w:val="2"/>
                          <w:sz w:val="21"/>
                          <w:szCs w:val="22"/>
                          <w:lang w:val="en-US"/>
                        </w:rPr>
                        <w:t>-C,</w:t>
                      </w:r>
                      <w:r w:rsidRPr="001123CE">
                        <w:rPr>
                          <w:kern w:val="2"/>
                          <w:sz w:val="21"/>
                          <w:szCs w:val="22"/>
                          <w:lang w:val="en-US"/>
                        </w:rPr>
                        <w:t xml:space="preserve"> </w:t>
                      </w:r>
                    </w:p>
                    <w:p w14:paraId="591AAC28" w14:textId="77777777" w:rsidR="006B5788" w:rsidRPr="001123CE" w:rsidRDefault="00967086" w:rsidP="00E253EB">
                      <w:pPr>
                        <w:widowControl w:val="0"/>
                        <w:spacing w:after="160" w:line="260" w:lineRule="auto"/>
                        <w:ind w:leftChars="200" w:left="400"/>
                        <w:rPr>
                          <w:rFonts w:hAnsi="Cambria Math"/>
                          <w:i/>
                          <w:kern w:val="2"/>
                          <w:sz w:val="21"/>
                          <w:szCs w:val="24"/>
                          <w:lang w:val="sv-SE"/>
                        </w:rPr>
                      </w:pPr>
                      <m:oMathPara>
                        <m:oMath>
                          <m:func>
                            <m:funcPr>
                              <m:ctrlPr>
                                <w:rPr>
                                  <w:rFonts w:ascii="Cambria Math" w:hAnsi="Cambria Math"/>
                                  <w:kern w:val="2"/>
                                  <w:sz w:val="21"/>
                                  <w:szCs w:val="24"/>
                                  <w:lang w:val="en-US"/>
                                </w:rPr>
                              </m:ctrlPr>
                            </m:funcPr>
                            <m:fName>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P</m:t>
                                  </m:r>
                                </m:e>
                                <m:sub>
                                  <m:r>
                                    <m:rPr>
                                      <m:sty m:val="p"/>
                                    </m:rPr>
                                    <w:rPr>
                                      <w:rFonts w:ascii="Cambria Math" w:hAnsi="Cambria Math"/>
                                      <w:kern w:val="2"/>
                                      <w:sz w:val="21"/>
                                      <w:szCs w:val="24"/>
                                      <w:lang w:val="sv-SE"/>
                                    </w:rPr>
                                    <m:t>REFSENS</m:t>
                                  </m:r>
                                </m:sub>
                              </m:sSub>
                              <m:d>
                                <m:dPr>
                                  <m:ctrlPr>
                                    <w:rPr>
                                      <w:rFonts w:ascii="Cambria Math" w:hAnsi="Cambria Math"/>
                                      <w:kern w:val="2"/>
                                      <w:sz w:val="21"/>
                                      <w:szCs w:val="24"/>
                                      <w:lang w:val="en-US"/>
                                    </w:rPr>
                                  </m:ctrlPr>
                                </m:dPr>
                                <m:e>
                                  <m:r>
                                    <m:rPr>
                                      <m:sty m:val="p"/>
                                    </m:rPr>
                                    <w:rPr>
                                      <w:rFonts w:ascii="Cambria Math" w:hAnsi="Cambria Math"/>
                                      <w:kern w:val="2"/>
                                      <w:sz w:val="21"/>
                                      <w:szCs w:val="24"/>
                                      <w:lang w:val="sv-SE"/>
                                    </w:rPr>
                                    <m:t>dBm</m:t>
                                  </m:r>
                                </m:e>
                              </m:d>
                              <m:r>
                                <m:rPr>
                                  <m:sty m:val="p"/>
                                </m:rPr>
                                <w:rPr>
                                  <w:rFonts w:ascii="Cambria Math" w:hAnsi="Cambria Math"/>
                                  <w:kern w:val="2"/>
                                  <w:sz w:val="21"/>
                                  <w:szCs w:val="24"/>
                                  <w:lang w:val="sv-SE"/>
                                </w:rPr>
                                <m:t>=-174dBm+10×</m:t>
                              </m:r>
                            </m:fName>
                            <m:e>
                              <m:r>
                                <m:rPr>
                                  <m:sty m:val="p"/>
                                </m:rPr>
                                <w:rPr>
                                  <w:rFonts w:ascii="Cambria Math" w:hAnsi="Cambria Math"/>
                                  <w:kern w:val="2"/>
                                  <w:sz w:val="21"/>
                                  <w:szCs w:val="24"/>
                                  <w:lang w:val="sv-SE"/>
                                </w:rPr>
                                <m:t>log10</m:t>
                              </m:r>
                            </m:e>
                          </m:func>
                          <m:r>
                            <m:rPr>
                              <m:sty m:val="p"/>
                            </m:rPr>
                            <w:rPr>
                              <w:rFonts w:ascii="Cambria Math" w:hAnsi="Cambria Math"/>
                              <w:kern w:val="2"/>
                              <w:sz w:val="21"/>
                              <w:szCs w:val="24"/>
                              <w:lang w:val="sv-SE"/>
                            </w:rPr>
                            <m:t>(BW)+</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N</m:t>
                              </m:r>
                            </m:e>
                            <m:sub>
                              <m:r>
                                <m:rPr>
                                  <m:sty m:val="p"/>
                                </m:rPr>
                                <w:rPr>
                                  <w:rFonts w:ascii="Cambria Math" w:hAnsi="Cambria Math"/>
                                  <w:kern w:val="2"/>
                                  <w:sz w:val="21"/>
                                  <w:szCs w:val="24"/>
                                  <w:lang w:val="sv-SE"/>
                                </w:rPr>
                                <m:t>F</m:t>
                              </m:r>
                            </m:sub>
                          </m:sSub>
                          <m:r>
                            <m:rPr>
                              <m:sty m:val="p"/>
                            </m:rPr>
                            <w:rPr>
                              <w:rFonts w:ascii="Cambria Math" w:hAnsi="Cambria Math"/>
                              <w:kern w:val="2"/>
                              <w:sz w:val="21"/>
                              <w:szCs w:val="24"/>
                              <w:lang w:val="sv-SE"/>
                            </w:rPr>
                            <m:t>+</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I</m:t>
                              </m:r>
                            </m:e>
                            <m:sub>
                              <m:r>
                                <m:rPr>
                                  <m:sty m:val="p"/>
                                </m:rPr>
                                <w:rPr>
                                  <w:rFonts w:ascii="Cambria Math" w:hAnsi="Cambria Math"/>
                                  <w:kern w:val="2"/>
                                  <w:sz w:val="21"/>
                                  <w:szCs w:val="24"/>
                                  <w:lang w:val="sv-SE"/>
                                </w:rPr>
                                <m:t>M</m:t>
                              </m:r>
                            </m:sub>
                          </m:sSub>
                          <m:r>
                            <m:rPr>
                              <m:sty m:val="p"/>
                            </m:rPr>
                            <w:rPr>
                              <w:rFonts w:ascii="Cambria Math" w:hAnsi="Cambria Math"/>
                              <w:kern w:val="2"/>
                              <w:sz w:val="21"/>
                              <w:szCs w:val="24"/>
                              <w:lang w:val="sv-SE"/>
                            </w:rPr>
                            <m:t>+SNR+[ desens target]</m:t>
                          </m:r>
                        </m:oMath>
                      </m:oMathPara>
                    </w:p>
                    <w:p w14:paraId="6F4B7171" w14:textId="77777777" w:rsidR="006B5788" w:rsidRPr="001123CE" w:rsidRDefault="006B5788" w:rsidP="00E253EB">
                      <w:pPr>
                        <w:spacing w:after="0" w:line="259" w:lineRule="auto"/>
                        <w:ind w:left="567" w:hanging="283"/>
                        <w:contextualSpacing/>
                        <w:rPr>
                          <w:lang w:val="en-US"/>
                        </w:rPr>
                      </w:pPr>
                      <w:r w:rsidRPr="001123CE">
                        <w:rPr>
                          <w:rFonts w:eastAsia="MS Mincho"/>
                          <w:lang w:eastAsia="de-DE"/>
                        </w:rPr>
                        <w:t>-</w:t>
                      </w:r>
                      <w:r w:rsidRPr="001123CE">
                        <w:rPr>
                          <w:rFonts w:eastAsia="MS Mincho"/>
                          <w:lang w:eastAsia="de-DE"/>
                        </w:rPr>
                        <w:tab/>
                        <w:t xml:space="preserve">BW is </w:t>
                      </w:r>
                      <w:proofErr w:type="spellStart"/>
                      <w:r w:rsidRPr="001123CE">
                        <w:rPr>
                          <w:rFonts w:eastAsia="MS Mincho"/>
                          <w:lang w:eastAsia="de-DE"/>
                        </w:rPr>
                        <w:t>th</w:t>
                      </w:r>
                      <w:proofErr w:type="spellEnd"/>
                      <w:r w:rsidRPr="001123CE">
                        <w:rPr>
                          <w:rFonts w:hint="eastAsia"/>
                          <w:lang w:val="en-US"/>
                        </w:rPr>
                        <w:t xml:space="preserve">e </w:t>
                      </w:r>
                      <w:r w:rsidRPr="001123CE">
                        <w:rPr>
                          <w:rFonts w:eastAsia="MS Mincho"/>
                          <w:lang w:eastAsia="de-DE"/>
                        </w:rPr>
                        <w:t>transmission bandwidth</w:t>
                      </w:r>
                      <w:r w:rsidRPr="001123CE">
                        <w:rPr>
                          <w:rFonts w:hint="eastAsia"/>
                          <w:lang w:val="en-US"/>
                        </w:rPr>
                        <w:t xml:space="preserve"> for D2R.</w:t>
                      </w:r>
                    </w:p>
                    <w:p w14:paraId="3C4BE001" w14:textId="77777777" w:rsidR="006B5788" w:rsidRPr="001123CE" w:rsidRDefault="006B5788" w:rsidP="00E253EB">
                      <w:pPr>
                        <w:spacing w:after="0" w:line="259" w:lineRule="auto"/>
                        <w:ind w:left="567" w:hanging="283"/>
                        <w:contextualSpacing/>
                        <w:rPr>
                          <w:rFonts w:eastAsia="MS Mincho"/>
                          <w:lang w:eastAsia="de-DE"/>
                        </w:rPr>
                      </w:pPr>
                      <w:r w:rsidRPr="001123CE">
                        <w:rPr>
                          <w:rFonts w:eastAsia="MS Mincho"/>
                          <w:lang w:eastAsia="de-DE"/>
                        </w:rPr>
                        <w:t>-</w:t>
                      </w:r>
                      <w:r w:rsidRPr="001123CE">
                        <w:rPr>
                          <w:rFonts w:eastAsia="MS Mincho"/>
                          <w:lang w:eastAsia="de-DE"/>
                        </w:rPr>
                        <w:tab/>
                        <w:t>N</w:t>
                      </w:r>
                      <w:r w:rsidRPr="001123CE">
                        <w:rPr>
                          <w:rFonts w:eastAsia="MS Mincho"/>
                          <w:vertAlign w:val="subscript"/>
                          <w:lang w:eastAsia="de-DE"/>
                        </w:rPr>
                        <w:t xml:space="preserve">F </w:t>
                      </w:r>
                      <w:r w:rsidRPr="001123CE">
                        <w:rPr>
                          <w:rFonts w:eastAsia="MS Mincho"/>
                          <w:lang w:eastAsia="de-DE"/>
                        </w:rPr>
                        <w:t xml:space="preserve">is </w:t>
                      </w:r>
                      <w:r w:rsidRPr="001123CE">
                        <w:rPr>
                          <w:rFonts w:hint="eastAsia"/>
                          <w:lang w:val="en-US"/>
                        </w:rPr>
                        <w:t>the</w:t>
                      </w:r>
                      <w:r w:rsidRPr="001123CE">
                        <w:rPr>
                          <w:rFonts w:eastAsia="MS Mincho"/>
                          <w:lang w:eastAsia="de-DE"/>
                        </w:rPr>
                        <w:t xml:space="preserve"> noise figure</w:t>
                      </w:r>
                      <w:r w:rsidRPr="001123CE">
                        <w:rPr>
                          <w:rFonts w:hint="eastAsia"/>
                          <w:lang w:val="en-US"/>
                        </w:rPr>
                        <w:t xml:space="preserve"> of A-IoT BS</w:t>
                      </w:r>
                      <w:r w:rsidRPr="001123CE">
                        <w:rPr>
                          <w:rFonts w:eastAsia="MS Mincho"/>
                          <w:lang w:eastAsia="de-DE"/>
                        </w:rPr>
                        <w:t>, equal to</w:t>
                      </w:r>
                      <w:r w:rsidRPr="001123CE">
                        <w:rPr>
                          <w:rFonts w:hint="eastAsia"/>
                          <w:lang w:val="en-US"/>
                        </w:rPr>
                        <w:t xml:space="preserve"> </w:t>
                      </w:r>
                      <w:r w:rsidRPr="001123CE">
                        <w:rPr>
                          <w:rFonts w:eastAsia="MS Mincho"/>
                          <w:lang w:eastAsia="de-DE"/>
                        </w:rPr>
                        <w:t>10 dB for Medium Range BS.</w:t>
                      </w:r>
                    </w:p>
                    <w:p w14:paraId="45DD6C31" w14:textId="77777777" w:rsidR="006B5788" w:rsidRPr="001123CE" w:rsidRDefault="006B5788" w:rsidP="00E253EB">
                      <w:pPr>
                        <w:spacing w:after="0" w:line="259" w:lineRule="auto"/>
                        <w:ind w:left="567" w:hanging="283"/>
                        <w:contextualSpacing/>
                        <w:rPr>
                          <w:rFonts w:eastAsia="MS Mincho"/>
                          <w:lang w:eastAsia="de-DE"/>
                        </w:rPr>
                      </w:pPr>
                      <w:r w:rsidRPr="001123CE">
                        <w:rPr>
                          <w:rFonts w:eastAsia="MS Mincho"/>
                          <w:lang w:eastAsia="de-DE"/>
                        </w:rPr>
                        <w:t>-</w:t>
                      </w:r>
                      <w:r w:rsidRPr="001123CE">
                        <w:rPr>
                          <w:rFonts w:eastAsia="MS Mincho"/>
                          <w:lang w:eastAsia="de-DE"/>
                        </w:rPr>
                        <w:tab/>
                        <w:t>I</w:t>
                      </w:r>
                      <w:r w:rsidRPr="001123CE">
                        <w:rPr>
                          <w:rFonts w:eastAsia="MS Mincho"/>
                          <w:vertAlign w:val="subscript"/>
                          <w:lang w:eastAsia="de-DE"/>
                        </w:rPr>
                        <w:t>M</w:t>
                      </w:r>
                      <w:r w:rsidRPr="001123CE">
                        <w:rPr>
                          <w:rFonts w:eastAsia="MS Mincho"/>
                          <w:lang w:eastAsia="de-DE"/>
                        </w:rPr>
                        <w:t xml:space="preserve"> is the implementation margin, equal to 2dB.</w:t>
                      </w:r>
                    </w:p>
                    <w:p w14:paraId="5A8C67DE" w14:textId="77777777" w:rsidR="006B5788" w:rsidRPr="001123CE" w:rsidRDefault="006B5788" w:rsidP="00E253EB">
                      <w:pPr>
                        <w:spacing w:after="0" w:line="259" w:lineRule="auto"/>
                        <w:ind w:left="567" w:hanging="283"/>
                        <w:contextualSpacing/>
                        <w:rPr>
                          <w:rFonts w:eastAsia="MS Mincho"/>
                          <w:lang w:eastAsia="de-DE"/>
                        </w:rPr>
                      </w:pPr>
                      <w:r w:rsidRPr="001123CE">
                        <w:rPr>
                          <w:rFonts w:eastAsia="MS Mincho"/>
                          <w:lang w:eastAsia="de-DE"/>
                        </w:rPr>
                        <w:t>-</w:t>
                      </w:r>
                      <w:r w:rsidRPr="001123CE">
                        <w:rPr>
                          <w:rFonts w:eastAsia="MS Mincho"/>
                          <w:lang w:eastAsia="de-DE"/>
                        </w:rPr>
                        <w:tab/>
                        <w:t xml:space="preserve">SNR is the SNR value </w:t>
                      </w:r>
                      <w:r w:rsidRPr="001123CE">
                        <w:rPr>
                          <w:rFonts w:hint="eastAsia"/>
                          <w:lang w:val="en-US"/>
                        </w:rPr>
                        <w:t>for D2R decoding, the detailed metrics would be discussed in the WI phase</w:t>
                      </w:r>
                      <w:bookmarkEnd w:id="5"/>
                      <w:r w:rsidRPr="001123CE">
                        <w:rPr>
                          <w:rFonts w:eastAsia="MS Mincho"/>
                          <w:lang w:eastAsia="de-DE"/>
                        </w:rPr>
                        <w:t>.</w:t>
                      </w:r>
                    </w:p>
                    <w:p w14:paraId="5779A835" w14:textId="77777777" w:rsidR="006B5788" w:rsidRDefault="006B5788" w:rsidP="00B81EC2">
                      <w:pPr>
                        <w:ind w:firstLineChars="150" w:firstLine="300"/>
                        <w:rPr>
                          <w:rFonts w:ascii="Times" w:hAnsi="Times" w:cs="Times"/>
                          <w:lang w:val="en-US"/>
                        </w:rPr>
                      </w:pPr>
                      <w:r w:rsidRPr="001123CE">
                        <w:rPr>
                          <w:rFonts w:eastAsia="MS Mincho"/>
                          <w:lang w:eastAsia="de-DE"/>
                        </w:rPr>
                        <w:t>-</w:t>
                      </w:r>
                      <w:r w:rsidRPr="001123CE">
                        <w:rPr>
                          <w:rFonts w:eastAsia="MS Mincho"/>
                          <w:lang w:eastAsia="de-DE"/>
                        </w:rPr>
                        <w:tab/>
                      </w:r>
                      <w:r w:rsidRPr="001123CE">
                        <w:rPr>
                          <w:rFonts w:hint="eastAsia"/>
                          <w:lang w:val="en-US"/>
                        </w:rPr>
                        <w:t xml:space="preserve">Desens target is considered for </w:t>
                      </w:r>
                      <w:r w:rsidRPr="000C4D47">
                        <w:rPr>
                          <w:rFonts w:hint="eastAsia"/>
                          <w:lang w:val="en-US"/>
                        </w:rPr>
                        <w:t>CW signal interference cancellation in D1T1 scenario</w:t>
                      </w:r>
                      <w:r w:rsidRPr="001123CE">
                        <w:rPr>
                          <w:rFonts w:hint="eastAsia"/>
                          <w:lang w:val="en-US"/>
                        </w:rPr>
                        <w:t xml:space="preserve">. The </w:t>
                      </w:r>
                      <w:proofErr w:type="spellStart"/>
                      <w:r w:rsidRPr="001123CE">
                        <w:rPr>
                          <w:rFonts w:hint="eastAsia"/>
                          <w:lang w:val="en-US"/>
                        </w:rPr>
                        <w:t>desens</w:t>
                      </w:r>
                      <w:proofErr w:type="spellEnd"/>
                      <w:r w:rsidRPr="001123CE">
                        <w:rPr>
                          <w:rFonts w:hint="eastAsia"/>
                          <w:lang w:val="en-US"/>
                        </w:rPr>
                        <w:t xml:space="preserve"> level for CW signal cancellation might be different for D1T1-A1/D1T1-A2 and D1T1-B. For D1T1-A2, CW signal interference is coming from self-interference and also potential CW interference from other nodes transmitting CW signal. For D1T1-A1, the CW signal interference is coming from other nodes transmitting CW inside the topology. For D1T1-B, the CW signal interference is coming from CW nodes transmitting outside topology.</w:t>
                      </w:r>
                    </w:p>
                  </w:txbxContent>
                </v:textbox>
                <w10:anchorlock/>
              </v:shape>
            </w:pict>
          </mc:Fallback>
        </mc:AlternateContent>
      </w:r>
    </w:p>
    <w:p w14:paraId="3007D83C" w14:textId="77777777" w:rsidR="00D2632C" w:rsidRPr="009E10CA" w:rsidRDefault="00D2632C" w:rsidP="00D2632C">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Pr>
          <w:rFonts w:eastAsia="宋体"/>
          <w:szCs w:val="24"/>
          <w:u w:val="single"/>
          <w:lang w:eastAsia="zh-CN"/>
        </w:rPr>
        <w:t>Agreement</w:t>
      </w:r>
      <w:r w:rsidRPr="00622344">
        <w:rPr>
          <w:color w:val="000000" w:themeColor="text1"/>
          <w:u w:val="single"/>
          <w:lang w:val="en-US"/>
        </w:rPr>
        <w:t>:</w:t>
      </w:r>
    </w:p>
    <w:p w14:paraId="047E63F4" w14:textId="77777777" w:rsidR="00503108" w:rsidRPr="00D2632C" w:rsidRDefault="00503108" w:rsidP="00D2632C">
      <w:pPr>
        <w:pStyle w:val="aff6"/>
        <w:numPr>
          <w:ilvl w:val="1"/>
          <w:numId w:val="2"/>
        </w:numPr>
        <w:ind w:firstLineChars="0"/>
        <w:rPr>
          <w:rFonts w:ascii="Times" w:hAnsi="Times" w:cs="Times"/>
        </w:rPr>
      </w:pPr>
      <w:bookmarkStart w:id="6" w:name="_Hlk190091971"/>
      <w:r w:rsidRPr="00D2632C">
        <w:rPr>
          <w:rFonts w:ascii="Times" w:hAnsi="Times" w:cs="Times"/>
        </w:rPr>
        <w:t xml:space="preserve">Define the reference sensitivity level specifically for 15 kHz D2R channel BW at least, </w:t>
      </w:r>
    </w:p>
    <w:p w14:paraId="57FA3396" w14:textId="77777777" w:rsidR="00503108" w:rsidRPr="00D2632C" w:rsidRDefault="00503108" w:rsidP="00D2632C">
      <w:pPr>
        <w:pStyle w:val="aff6"/>
        <w:numPr>
          <w:ilvl w:val="1"/>
          <w:numId w:val="2"/>
        </w:numPr>
        <w:ind w:firstLineChars="0"/>
        <w:rPr>
          <w:rFonts w:ascii="Times" w:hAnsi="Times" w:cs="Times"/>
        </w:rPr>
      </w:pPr>
      <w:r w:rsidRPr="00D2632C">
        <w:rPr>
          <w:rFonts w:ascii="Times" w:hAnsi="Times" w:cs="Times"/>
        </w:rPr>
        <w:lastRenderedPageBreak/>
        <w:t>Consider the follow aspects</w:t>
      </w:r>
    </w:p>
    <w:p w14:paraId="3499D929" w14:textId="77777777" w:rsidR="00503108" w:rsidRPr="00D2632C" w:rsidRDefault="00503108" w:rsidP="00D2632C">
      <w:pPr>
        <w:pStyle w:val="aff6"/>
        <w:numPr>
          <w:ilvl w:val="2"/>
          <w:numId w:val="2"/>
        </w:numPr>
        <w:ind w:firstLineChars="0"/>
        <w:rPr>
          <w:rFonts w:ascii="Times" w:hAnsi="Times" w:cs="Times"/>
        </w:rPr>
      </w:pPr>
      <w:r w:rsidRPr="00D2632C">
        <w:rPr>
          <w:rFonts w:ascii="Times" w:hAnsi="Times" w:cs="Times"/>
        </w:rPr>
        <w:t>Noise figure</w:t>
      </w:r>
      <w:r w:rsidRPr="00D2632C">
        <w:rPr>
          <w:rFonts w:ascii="Times" w:hAnsi="Times" w:cs="Times" w:hint="eastAsia"/>
        </w:rPr>
        <w:t>=10dB</w:t>
      </w:r>
    </w:p>
    <w:p w14:paraId="45445E28" w14:textId="77777777" w:rsidR="00B81EC2" w:rsidRPr="00D2632C" w:rsidRDefault="00B81EC2" w:rsidP="00B81EC2">
      <w:pPr>
        <w:pStyle w:val="aff6"/>
        <w:numPr>
          <w:ilvl w:val="2"/>
          <w:numId w:val="2"/>
        </w:numPr>
        <w:ind w:firstLineChars="0"/>
        <w:rPr>
          <w:rFonts w:ascii="Times" w:hAnsi="Times" w:cs="Times"/>
        </w:rPr>
      </w:pPr>
      <w:r w:rsidRPr="00D2632C">
        <w:rPr>
          <w:rFonts w:ascii="Times" w:hAnsi="Times" w:cs="Times" w:hint="eastAsia"/>
        </w:rPr>
        <w:t>IM</w:t>
      </w:r>
      <w:r w:rsidRPr="00D2632C">
        <w:rPr>
          <w:rFonts w:ascii="Times" w:hAnsi="Times" w:cs="Times"/>
        </w:rPr>
        <w:t>=2</w:t>
      </w:r>
      <w:r w:rsidRPr="00D2632C">
        <w:rPr>
          <w:rFonts w:ascii="Times" w:hAnsi="Times" w:cs="Times" w:hint="eastAsia"/>
        </w:rPr>
        <w:t>dB</w:t>
      </w:r>
    </w:p>
    <w:p w14:paraId="0D2CCCC5" w14:textId="77777777" w:rsidR="00503108" w:rsidRPr="00D2632C" w:rsidRDefault="00503108" w:rsidP="00D2632C">
      <w:pPr>
        <w:pStyle w:val="aff6"/>
        <w:numPr>
          <w:ilvl w:val="2"/>
          <w:numId w:val="2"/>
        </w:numPr>
        <w:ind w:firstLineChars="0"/>
        <w:rPr>
          <w:rFonts w:ascii="Times" w:hAnsi="Times" w:cs="Times"/>
        </w:rPr>
      </w:pPr>
      <w:r w:rsidRPr="00D2632C">
        <w:rPr>
          <w:rFonts w:ascii="Times" w:hAnsi="Times" w:cs="Times"/>
        </w:rPr>
        <w:t>SNR</w:t>
      </w:r>
    </w:p>
    <w:p w14:paraId="5C081FA6" w14:textId="77777777" w:rsidR="00503108" w:rsidRPr="00D2632C" w:rsidRDefault="00503108" w:rsidP="00D2632C">
      <w:pPr>
        <w:pStyle w:val="aff6"/>
        <w:numPr>
          <w:ilvl w:val="2"/>
          <w:numId w:val="2"/>
        </w:numPr>
        <w:ind w:firstLineChars="0"/>
        <w:rPr>
          <w:rFonts w:ascii="Times" w:hAnsi="Times" w:cs="Times"/>
        </w:rPr>
      </w:pPr>
      <w:r w:rsidRPr="00D2632C">
        <w:rPr>
          <w:rFonts w:ascii="Times" w:hAnsi="Times" w:cs="Times"/>
        </w:rPr>
        <w:t xml:space="preserve">Coverage </w:t>
      </w:r>
    </w:p>
    <w:p w14:paraId="3EB31B6A" w14:textId="77777777" w:rsidR="00503108" w:rsidRPr="00D2632C" w:rsidRDefault="00503108" w:rsidP="00D2632C">
      <w:pPr>
        <w:pStyle w:val="aff6"/>
        <w:numPr>
          <w:ilvl w:val="1"/>
          <w:numId w:val="2"/>
        </w:numPr>
        <w:ind w:firstLineChars="0"/>
        <w:rPr>
          <w:rFonts w:ascii="Times" w:hAnsi="Times" w:cs="Times"/>
        </w:rPr>
      </w:pPr>
      <w:r w:rsidRPr="00D2632C">
        <w:rPr>
          <w:rFonts w:ascii="Times" w:hAnsi="Times" w:cs="Times"/>
        </w:rPr>
        <w:t>FFS on the definition of channel bandwidth depending on RAN1 conclusions.</w:t>
      </w:r>
    </w:p>
    <w:p w14:paraId="64240DE9" w14:textId="77777777" w:rsidR="00503108" w:rsidRPr="00503108" w:rsidRDefault="00503108" w:rsidP="00662B66">
      <w:pPr>
        <w:spacing w:after="0" w:line="259" w:lineRule="auto"/>
        <w:contextualSpacing/>
      </w:pPr>
    </w:p>
    <w:p w14:paraId="0D2485B1" w14:textId="565799A5" w:rsidR="00E253EB" w:rsidRDefault="00E253EB" w:rsidP="00E253EB">
      <w:pPr>
        <w:pStyle w:val="3"/>
        <w:numPr>
          <w:ilvl w:val="0"/>
          <w:numId w:val="0"/>
        </w:numPr>
        <w:ind w:left="720" w:hanging="720"/>
        <w:rPr>
          <w:sz w:val="24"/>
          <w:szCs w:val="16"/>
          <w:u w:val="single"/>
        </w:rPr>
      </w:pPr>
      <w:r w:rsidRPr="00F66E9E">
        <w:rPr>
          <w:sz w:val="24"/>
          <w:szCs w:val="16"/>
          <w:u w:val="single"/>
        </w:rPr>
        <w:t>Issue 2-1-2</w:t>
      </w:r>
      <w:r w:rsidRPr="00F66E9E">
        <w:rPr>
          <w:sz w:val="24"/>
          <w:szCs w:val="16"/>
          <w:u w:val="single"/>
          <w:lang w:val="en-US"/>
        </w:rPr>
        <w:t>: LLS assumptions and parameters</w:t>
      </w:r>
      <w:r w:rsidRPr="00F66E9E">
        <w:rPr>
          <w:sz w:val="24"/>
          <w:szCs w:val="16"/>
          <w:u w:val="single"/>
        </w:rPr>
        <w:t xml:space="preserve"> for SNR</w:t>
      </w:r>
      <w:r w:rsidR="00180DF3" w:rsidRPr="00F66E9E">
        <w:rPr>
          <w:rFonts w:hint="eastAsia"/>
          <w:sz w:val="24"/>
          <w:szCs w:val="16"/>
          <w:u w:val="single"/>
        </w:rPr>
        <w:t xml:space="preserve"> </w:t>
      </w:r>
    </w:p>
    <w:p w14:paraId="08403824" w14:textId="77777777" w:rsidR="00D2632C" w:rsidRPr="009E10CA" w:rsidRDefault="00D2632C" w:rsidP="00D2632C">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Pr>
          <w:rFonts w:eastAsia="宋体"/>
          <w:szCs w:val="24"/>
          <w:u w:val="single"/>
          <w:lang w:eastAsia="zh-CN"/>
        </w:rPr>
        <w:t>Agreement</w:t>
      </w:r>
      <w:r w:rsidRPr="00622344">
        <w:rPr>
          <w:color w:val="000000" w:themeColor="text1"/>
          <w:u w:val="single"/>
          <w:lang w:val="en-US"/>
        </w:rPr>
        <w:t>:</w:t>
      </w:r>
    </w:p>
    <w:p w14:paraId="5F3E38FE" w14:textId="18438D3D" w:rsidR="00E253EB" w:rsidRDefault="00DE795F" w:rsidP="00D2632C">
      <w:pPr>
        <w:pStyle w:val="aff6"/>
        <w:numPr>
          <w:ilvl w:val="1"/>
          <w:numId w:val="2"/>
        </w:numPr>
        <w:ind w:firstLineChars="0"/>
        <w:rPr>
          <w:rFonts w:ascii="Times" w:hAnsi="Times" w:cs="Times"/>
        </w:rPr>
      </w:pPr>
      <w:r w:rsidRPr="00D2632C">
        <w:rPr>
          <w:rFonts w:ascii="Times" w:hAnsi="Times" w:cs="Times"/>
        </w:rPr>
        <w:t xml:space="preserve">Take the following </w:t>
      </w:r>
      <w:r w:rsidR="007A21CB" w:rsidRPr="00D2632C">
        <w:rPr>
          <w:rFonts w:ascii="Times" w:hAnsi="Times" w:cs="Times"/>
        </w:rPr>
        <w:t xml:space="preserve">assumptions </w:t>
      </w:r>
      <w:r w:rsidRPr="00D2632C">
        <w:rPr>
          <w:rFonts w:ascii="Times" w:hAnsi="Times" w:cs="Times"/>
        </w:rPr>
        <w:t xml:space="preserve">as </w:t>
      </w:r>
      <w:r w:rsidR="009F38F4" w:rsidRPr="00D2632C">
        <w:rPr>
          <w:rFonts w:ascii="Times" w:hAnsi="Times" w:cs="Times" w:hint="eastAsia"/>
        </w:rPr>
        <w:t>a</w:t>
      </w:r>
      <w:r w:rsidR="009F38F4" w:rsidRPr="00D2632C">
        <w:rPr>
          <w:rFonts w:ascii="Times" w:hAnsi="Times" w:cs="Times"/>
        </w:rPr>
        <w:t xml:space="preserve"> </w:t>
      </w:r>
      <w:r w:rsidRPr="00D2632C">
        <w:rPr>
          <w:rFonts w:ascii="Times" w:hAnsi="Times" w:cs="Times"/>
        </w:rPr>
        <w:t>start</w:t>
      </w:r>
      <w:r w:rsidR="007A21CB" w:rsidRPr="00D2632C">
        <w:rPr>
          <w:rFonts w:ascii="Times" w:hAnsi="Times" w:cs="Times"/>
        </w:rPr>
        <w:t>ing</w:t>
      </w:r>
      <w:r w:rsidRPr="00D2632C">
        <w:rPr>
          <w:rFonts w:ascii="Times" w:hAnsi="Times" w:cs="Times"/>
        </w:rPr>
        <w:t xml:space="preserve"> point</w:t>
      </w:r>
      <w:r w:rsidR="002F2807" w:rsidRPr="00D2632C">
        <w:rPr>
          <w:rFonts w:ascii="Times" w:hAnsi="Times" w:cs="Times" w:hint="eastAsia"/>
        </w:rPr>
        <w:t xml:space="preserve"> for </w:t>
      </w:r>
      <w:r w:rsidR="00B81EC2">
        <w:rPr>
          <w:rFonts w:ascii="Times" w:hAnsi="Times" w:cs="Times"/>
        </w:rPr>
        <w:t>LL</w:t>
      </w:r>
      <w:r w:rsidR="002F2807" w:rsidRPr="00D2632C">
        <w:rPr>
          <w:rFonts w:ascii="Times" w:hAnsi="Times" w:cs="Times" w:hint="eastAsia"/>
        </w:rPr>
        <w:t>S</w:t>
      </w:r>
    </w:p>
    <w:p w14:paraId="728E1D12" w14:textId="27188BB0" w:rsidR="00F73F0A" w:rsidRPr="00D2632C" w:rsidRDefault="00F73F0A" w:rsidP="00D2632C">
      <w:pPr>
        <w:pStyle w:val="aff6"/>
        <w:numPr>
          <w:ilvl w:val="1"/>
          <w:numId w:val="2"/>
        </w:numPr>
        <w:ind w:firstLineChars="0"/>
        <w:rPr>
          <w:rFonts w:ascii="Times" w:hAnsi="Times" w:cs="Times"/>
        </w:rPr>
      </w:pPr>
      <w:r>
        <w:rPr>
          <w:rFonts w:ascii="Times" w:eastAsiaTheme="minorEastAsia" w:hAnsi="Times" w:cs="Times" w:hint="eastAsia"/>
          <w:lang w:eastAsia="zh-CN"/>
        </w:rPr>
        <w:t>C</w:t>
      </w:r>
      <w:r>
        <w:rPr>
          <w:rFonts w:ascii="Times" w:eastAsiaTheme="minorEastAsia" w:hAnsi="Times" w:cs="Times"/>
          <w:lang w:eastAsia="zh-CN"/>
        </w:rPr>
        <w:t xml:space="preserve">ompanies are encouraged to provide LLS results, assumptions </w:t>
      </w:r>
      <w:r w:rsidR="00A45725">
        <w:rPr>
          <w:rFonts w:ascii="Times" w:eastAsiaTheme="minorEastAsia" w:hAnsi="Times" w:cs="Times"/>
          <w:lang w:eastAsia="zh-CN"/>
        </w:rPr>
        <w:t xml:space="preserve">adapted </w:t>
      </w:r>
      <w:r>
        <w:rPr>
          <w:rFonts w:ascii="Times" w:eastAsiaTheme="minorEastAsia" w:hAnsi="Times" w:cs="Times"/>
          <w:lang w:eastAsia="zh-CN"/>
        </w:rPr>
        <w:t>can be reported.</w:t>
      </w:r>
      <w:r w:rsidR="00E458D2">
        <w:rPr>
          <w:rFonts w:ascii="Times" w:eastAsiaTheme="minorEastAsia" w:hAnsi="Times" w:cs="Times"/>
          <w:lang w:eastAsia="zh-CN"/>
        </w:rPr>
        <w:t xml:space="preserve"> </w:t>
      </w:r>
      <w:r w:rsidR="00A45725">
        <w:rPr>
          <w:rFonts w:ascii="Times" w:eastAsiaTheme="minorEastAsia" w:hAnsi="Times" w:cs="Times"/>
          <w:lang w:eastAsia="zh-CN"/>
        </w:rPr>
        <w:t>The assumptions can be updated based on RAN1 progress.</w:t>
      </w:r>
    </w:p>
    <w:tbl>
      <w:tblPr>
        <w:tblW w:w="3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7"/>
        <w:gridCol w:w="4835"/>
      </w:tblGrid>
      <w:tr w:rsidR="00DE795F" w:rsidRPr="00CF683E" w14:paraId="60D23775" w14:textId="04229C85" w:rsidTr="000A34FF">
        <w:trPr>
          <w:trHeight w:val="20"/>
          <w:jc w:val="center"/>
        </w:trPr>
        <w:tc>
          <w:tcPr>
            <w:tcW w:w="1756" w:type="pct"/>
            <w:shd w:val="clear" w:color="auto" w:fill="D0CECE"/>
            <w:tcMar>
              <w:top w:w="0" w:type="dxa"/>
              <w:left w:w="108" w:type="dxa"/>
              <w:bottom w:w="0" w:type="dxa"/>
              <w:right w:w="108" w:type="dxa"/>
            </w:tcMar>
            <w:hideMark/>
          </w:tcPr>
          <w:p w14:paraId="4C80CFC5" w14:textId="77777777" w:rsidR="00DE795F" w:rsidRPr="002264B1" w:rsidRDefault="00DE795F" w:rsidP="009F38F4">
            <w:pPr>
              <w:spacing w:after="0"/>
              <w:jc w:val="center"/>
              <w:rPr>
                <w:rFonts w:eastAsia="等线"/>
                <w:b/>
                <w:color w:val="000000"/>
                <w:sz w:val="22"/>
                <w:szCs w:val="22"/>
                <w:lang w:val="en-US"/>
              </w:rPr>
            </w:pPr>
            <w:r w:rsidRPr="002264B1">
              <w:rPr>
                <w:rFonts w:eastAsia="等线"/>
                <w:b/>
                <w:color w:val="000000"/>
                <w:sz w:val="22"/>
                <w:szCs w:val="22"/>
                <w:lang w:val="en-US"/>
              </w:rPr>
              <w:t>Parameters</w:t>
            </w:r>
          </w:p>
        </w:tc>
        <w:tc>
          <w:tcPr>
            <w:tcW w:w="3244" w:type="pct"/>
            <w:shd w:val="clear" w:color="auto" w:fill="D0CECE"/>
            <w:tcMar>
              <w:top w:w="0" w:type="dxa"/>
              <w:left w:w="108" w:type="dxa"/>
              <w:bottom w:w="0" w:type="dxa"/>
              <w:right w:w="108" w:type="dxa"/>
            </w:tcMar>
            <w:hideMark/>
          </w:tcPr>
          <w:p w14:paraId="04AFA178" w14:textId="77777777" w:rsidR="00DE795F" w:rsidRPr="002264B1" w:rsidRDefault="00DE795F" w:rsidP="009F38F4">
            <w:pPr>
              <w:spacing w:after="0"/>
              <w:jc w:val="center"/>
              <w:rPr>
                <w:rFonts w:eastAsia="等线"/>
                <w:b/>
                <w:color w:val="000000"/>
                <w:sz w:val="22"/>
                <w:szCs w:val="22"/>
                <w:lang w:val="en-US"/>
              </w:rPr>
            </w:pPr>
            <w:r w:rsidRPr="002264B1">
              <w:rPr>
                <w:rFonts w:eastAsia="等线"/>
                <w:b/>
                <w:color w:val="000000"/>
                <w:sz w:val="22"/>
                <w:szCs w:val="22"/>
                <w:lang w:val="en-US"/>
              </w:rPr>
              <w:t>Assumptions</w:t>
            </w:r>
          </w:p>
        </w:tc>
      </w:tr>
      <w:tr w:rsidR="00DE795F" w:rsidRPr="00CF683E" w14:paraId="0CDBC6DA" w14:textId="7F66895A" w:rsidTr="000A34FF">
        <w:trPr>
          <w:trHeight w:val="20"/>
          <w:jc w:val="center"/>
        </w:trPr>
        <w:tc>
          <w:tcPr>
            <w:tcW w:w="1756" w:type="pct"/>
            <w:tcMar>
              <w:top w:w="0" w:type="dxa"/>
              <w:left w:w="108" w:type="dxa"/>
              <w:bottom w:w="0" w:type="dxa"/>
              <w:right w:w="108" w:type="dxa"/>
            </w:tcMar>
            <w:hideMark/>
          </w:tcPr>
          <w:p w14:paraId="7BA66C8D" w14:textId="77777777" w:rsidR="00DE795F" w:rsidRPr="00CF683E" w:rsidRDefault="00DE795F" w:rsidP="009F38F4">
            <w:pPr>
              <w:rPr>
                <w:rFonts w:eastAsia="等线" w:cs="Arial"/>
                <w:sz w:val="18"/>
                <w:szCs w:val="18"/>
              </w:rPr>
            </w:pPr>
            <w:r w:rsidRPr="00CF683E">
              <w:rPr>
                <w:rFonts w:eastAsia="等线" w:cs="Arial"/>
                <w:sz w:val="18"/>
                <w:szCs w:val="18"/>
              </w:rPr>
              <w:t>Carrier frequency</w:t>
            </w:r>
          </w:p>
        </w:tc>
        <w:tc>
          <w:tcPr>
            <w:tcW w:w="3244" w:type="pct"/>
            <w:tcMar>
              <w:top w:w="0" w:type="dxa"/>
              <w:left w:w="108" w:type="dxa"/>
              <w:bottom w:w="0" w:type="dxa"/>
              <w:right w:w="108" w:type="dxa"/>
            </w:tcMar>
            <w:hideMark/>
          </w:tcPr>
          <w:p w14:paraId="3A9F5063" w14:textId="77777777" w:rsidR="00DE795F" w:rsidRPr="00CF683E" w:rsidRDefault="00DE795F" w:rsidP="009F38F4">
            <w:pPr>
              <w:rPr>
                <w:rFonts w:eastAsia="等线" w:cs="Arial"/>
                <w:sz w:val="18"/>
                <w:szCs w:val="18"/>
              </w:rPr>
            </w:pPr>
            <w:r>
              <w:rPr>
                <w:rFonts w:eastAsia="等线" w:cs="Arial" w:hint="eastAsia"/>
                <w:sz w:val="18"/>
                <w:szCs w:val="18"/>
              </w:rPr>
              <w:t>900 MHz</w:t>
            </w:r>
          </w:p>
        </w:tc>
      </w:tr>
      <w:tr w:rsidR="00DE795F" w:rsidRPr="00CF683E" w14:paraId="39205DAF" w14:textId="54A8FD31" w:rsidTr="000A34FF">
        <w:trPr>
          <w:trHeight w:val="20"/>
          <w:jc w:val="center"/>
        </w:trPr>
        <w:tc>
          <w:tcPr>
            <w:tcW w:w="1756" w:type="pct"/>
            <w:tcMar>
              <w:top w:w="0" w:type="dxa"/>
              <w:left w:w="108" w:type="dxa"/>
              <w:bottom w:w="0" w:type="dxa"/>
              <w:right w:w="108" w:type="dxa"/>
            </w:tcMar>
            <w:hideMark/>
          </w:tcPr>
          <w:p w14:paraId="66684759" w14:textId="77777777" w:rsidR="00DE795F" w:rsidRPr="00CF683E" w:rsidRDefault="00DE795F" w:rsidP="009F38F4">
            <w:pPr>
              <w:rPr>
                <w:rFonts w:eastAsia="等线" w:cs="Arial"/>
                <w:sz w:val="18"/>
                <w:szCs w:val="18"/>
              </w:rPr>
            </w:pPr>
            <w:r w:rsidRPr="00CF683E">
              <w:rPr>
                <w:rFonts w:eastAsia="等线" w:cs="Arial"/>
                <w:sz w:val="18"/>
                <w:szCs w:val="18"/>
              </w:rPr>
              <w:t>SCS</w:t>
            </w:r>
          </w:p>
        </w:tc>
        <w:tc>
          <w:tcPr>
            <w:tcW w:w="3244" w:type="pct"/>
            <w:tcMar>
              <w:top w:w="0" w:type="dxa"/>
              <w:left w:w="108" w:type="dxa"/>
              <w:bottom w:w="0" w:type="dxa"/>
              <w:right w:w="108" w:type="dxa"/>
            </w:tcMar>
            <w:hideMark/>
          </w:tcPr>
          <w:p w14:paraId="49861D57" w14:textId="77777777" w:rsidR="00DE795F" w:rsidRPr="00CF683E" w:rsidRDefault="00DE795F" w:rsidP="009F38F4">
            <w:pPr>
              <w:rPr>
                <w:rFonts w:eastAsia="等线" w:cs="Arial"/>
                <w:sz w:val="18"/>
                <w:szCs w:val="18"/>
              </w:rPr>
            </w:pPr>
            <w:r w:rsidRPr="00CF683E">
              <w:rPr>
                <w:rFonts w:eastAsia="等线" w:cs="Arial"/>
                <w:sz w:val="18"/>
                <w:szCs w:val="18"/>
              </w:rPr>
              <w:t>15 kHz as baseline</w:t>
            </w:r>
          </w:p>
        </w:tc>
      </w:tr>
      <w:tr w:rsidR="00DE795F" w:rsidRPr="00CF683E" w14:paraId="78C4B1E1" w14:textId="73634744" w:rsidTr="000A34FF">
        <w:trPr>
          <w:trHeight w:val="20"/>
          <w:jc w:val="center"/>
        </w:trPr>
        <w:tc>
          <w:tcPr>
            <w:tcW w:w="1756" w:type="pct"/>
            <w:tcMar>
              <w:top w:w="0" w:type="dxa"/>
              <w:left w:w="108" w:type="dxa"/>
              <w:bottom w:w="0" w:type="dxa"/>
              <w:right w:w="108" w:type="dxa"/>
            </w:tcMar>
            <w:hideMark/>
          </w:tcPr>
          <w:p w14:paraId="29B6DC91" w14:textId="77777777" w:rsidR="00DE795F" w:rsidRPr="00CF683E" w:rsidRDefault="00DE795F" w:rsidP="009F38F4">
            <w:pPr>
              <w:rPr>
                <w:rFonts w:eastAsia="等线" w:cs="Arial"/>
                <w:sz w:val="18"/>
                <w:szCs w:val="18"/>
              </w:rPr>
            </w:pPr>
            <w:r w:rsidRPr="00CF683E">
              <w:rPr>
                <w:rFonts w:eastAsia="等线" w:cs="Arial"/>
                <w:sz w:val="18"/>
                <w:szCs w:val="18"/>
              </w:rPr>
              <w:t>Block structure</w:t>
            </w:r>
          </w:p>
        </w:tc>
        <w:tc>
          <w:tcPr>
            <w:tcW w:w="3244" w:type="pct"/>
            <w:tcMar>
              <w:top w:w="0" w:type="dxa"/>
              <w:left w:w="108" w:type="dxa"/>
              <w:bottom w:w="0" w:type="dxa"/>
              <w:right w:w="108" w:type="dxa"/>
            </w:tcMar>
            <w:hideMark/>
          </w:tcPr>
          <w:p w14:paraId="67385FEB" w14:textId="77777777" w:rsidR="00DE795F" w:rsidRPr="00CF683E" w:rsidRDefault="00DE795F" w:rsidP="009F38F4">
            <w:pPr>
              <w:rPr>
                <w:rFonts w:eastAsia="等线" w:cs="Arial"/>
                <w:sz w:val="18"/>
                <w:szCs w:val="18"/>
              </w:rPr>
            </w:pPr>
            <w:r>
              <w:rPr>
                <w:rFonts w:eastAsia="等线" w:cs="Arial" w:hint="eastAsia"/>
                <w:sz w:val="18"/>
                <w:szCs w:val="18"/>
              </w:rPr>
              <w:t>Depend on RAN1</w:t>
            </w:r>
          </w:p>
        </w:tc>
      </w:tr>
      <w:tr w:rsidR="00DE795F" w:rsidRPr="00CF683E" w14:paraId="106220B2" w14:textId="41E2FBFA" w:rsidTr="000A34FF">
        <w:trPr>
          <w:trHeight w:val="20"/>
          <w:jc w:val="center"/>
        </w:trPr>
        <w:tc>
          <w:tcPr>
            <w:tcW w:w="1756" w:type="pct"/>
            <w:tcMar>
              <w:top w:w="0" w:type="dxa"/>
              <w:left w:w="108" w:type="dxa"/>
              <w:bottom w:w="0" w:type="dxa"/>
              <w:right w:w="108" w:type="dxa"/>
            </w:tcMar>
            <w:hideMark/>
          </w:tcPr>
          <w:p w14:paraId="2CE8FA14" w14:textId="77777777" w:rsidR="00DE795F" w:rsidRPr="00CF683E" w:rsidRDefault="00DE795F" w:rsidP="009F38F4">
            <w:pPr>
              <w:rPr>
                <w:rFonts w:eastAsia="等线" w:cs="Arial"/>
                <w:sz w:val="18"/>
                <w:szCs w:val="18"/>
              </w:rPr>
            </w:pPr>
            <w:r w:rsidRPr="00CF683E">
              <w:rPr>
                <w:rFonts w:eastAsia="等线" w:cs="Arial"/>
                <w:sz w:val="18"/>
                <w:szCs w:val="18"/>
              </w:rPr>
              <w:t>Channel model</w:t>
            </w:r>
          </w:p>
        </w:tc>
        <w:tc>
          <w:tcPr>
            <w:tcW w:w="3244" w:type="pct"/>
            <w:tcMar>
              <w:top w:w="0" w:type="dxa"/>
              <w:left w:w="108" w:type="dxa"/>
              <w:bottom w:w="0" w:type="dxa"/>
              <w:right w:w="108" w:type="dxa"/>
            </w:tcMar>
            <w:hideMark/>
          </w:tcPr>
          <w:p w14:paraId="00CE9621" w14:textId="77777777" w:rsidR="00DE795F" w:rsidRPr="00CC05D1" w:rsidRDefault="00DE795F" w:rsidP="009F38F4">
            <w:pPr>
              <w:rPr>
                <w:rFonts w:eastAsia="等线" w:cs="Arial"/>
                <w:sz w:val="18"/>
                <w:szCs w:val="18"/>
              </w:rPr>
            </w:pPr>
            <w:r w:rsidRPr="00CC05D1">
              <w:rPr>
                <w:rFonts w:eastAsia="等线" w:cs="Arial" w:hint="eastAsia"/>
                <w:sz w:val="18"/>
                <w:szCs w:val="18"/>
              </w:rPr>
              <w:t>AWGN</w:t>
            </w:r>
          </w:p>
        </w:tc>
      </w:tr>
      <w:tr w:rsidR="00DE795F" w:rsidRPr="00CF683E" w14:paraId="17E72B22" w14:textId="4367AD9B" w:rsidTr="000A34FF">
        <w:trPr>
          <w:trHeight w:val="20"/>
          <w:jc w:val="center"/>
        </w:trPr>
        <w:tc>
          <w:tcPr>
            <w:tcW w:w="1756" w:type="pct"/>
            <w:tcMar>
              <w:top w:w="0" w:type="dxa"/>
              <w:left w:w="108" w:type="dxa"/>
              <w:bottom w:w="0" w:type="dxa"/>
              <w:right w:w="108" w:type="dxa"/>
            </w:tcMar>
            <w:hideMark/>
          </w:tcPr>
          <w:p w14:paraId="79118186" w14:textId="77777777" w:rsidR="00DE795F" w:rsidRPr="00CF683E" w:rsidRDefault="00DE795F" w:rsidP="009F38F4">
            <w:pPr>
              <w:rPr>
                <w:rFonts w:eastAsia="等线" w:cs="Arial"/>
                <w:sz w:val="18"/>
                <w:szCs w:val="18"/>
              </w:rPr>
            </w:pPr>
            <w:r w:rsidRPr="00CF683E">
              <w:rPr>
                <w:rFonts w:eastAsia="等线" w:cs="Arial"/>
                <w:sz w:val="18"/>
                <w:szCs w:val="18"/>
              </w:rPr>
              <w:t>Number of Tx/Rx chains for Ambient IoT device</w:t>
            </w:r>
          </w:p>
        </w:tc>
        <w:tc>
          <w:tcPr>
            <w:tcW w:w="3244" w:type="pct"/>
            <w:tcMar>
              <w:top w:w="0" w:type="dxa"/>
              <w:left w:w="108" w:type="dxa"/>
              <w:bottom w:w="0" w:type="dxa"/>
              <w:right w:w="108" w:type="dxa"/>
            </w:tcMar>
            <w:hideMark/>
          </w:tcPr>
          <w:p w14:paraId="2FA2E991" w14:textId="77777777" w:rsidR="00DE795F" w:rsidRPr="00CF683E" w:rsidRDefault="00DE795F" w:rsidP="009F38F4">
            <w:pPr>
              <w:rPr>
                <w:rFonts w:eastAsia="等线" w:cs="Arial"/>
                <w:sz w:val="18"/>
                <w:szCs w:val="18"/>
              </w:rPr>
            </w:pPr>
            <w:r w:rsidRPr="00CF683E">
              <w:rPr>
                <w:rFonts w:eastAsia="等线" w:cs="Arial"/>
                <w:sz w:val="18"/>
                <w:szCs w:val="18"/>
              </w:rPr>
              <w:t>1</w:t>
            </w:r>
          </w:p>
        </w:tc>
      </w:tr>
      <w:tr w:rsidR="00DE795F" w:rsidRPr="00CF683E" w14:paraId="11305440" w14:textId="5CA47835" w:rsidTr="000A34FF">
        <w:trPr>
          <w:trHeight w:val="20"/>
          <w:jc w:val="center"/>
        </w:trPr>
        <w:tc>
          <w:tcPr>
            <w:tcW w:w="1756" w:type="pct"/>
            <w:tcMar>
              <w:top w:w="0" w:type="dxa"/>
              <w:left w:w="108" w:type="dxa"/>
              <w:bottom w:w="0" w:type="dxa"/>
              <w:right w:w="108" w:type="dxa"/>
            </w:tcMar>
            <w:hideMark/>
          </w:tcPr>
          <w:p w14:paraId="1A6E6775" w14:textId="77777777" w:rsidR="00DE795F" w:rsidRPr="00CF683E" w:rsidRDefault="00DE795F" w:rsidP="009F38F4">
            <w:pPr>
              <w:rPr>
                <w:rFonts w:eastAsia="等线" w:cs="Arial"/>
                <w:sz w:val="18"/>
                <w:szCs w:val="18"/>
              </w:rPr>
            </w:pPr>
            <w:r w:rsidRPr="00CF683E">
              <w:rPr>
                <w:rFonts w:eastAsia="等线" w:cs="Arial"/>
                <w:sz w:val="18"/>
                <w:szCs w:val="18"/>
              </w:rPr>
              <w:t xml:space="preserve">Number of BS antenna elements </w:t>
            </w:r>
          </w:p>
        </w:tc>
        <w:tc>
          <w:tcPr>
            <w:tcW w:w="3244" w:type="pct"/>
            <w:tcMar>
              <w:top w:w="0" w:type="dxa"/>
              <w:left w:w="108" w:type="dxa"/>
              <w:bottom w:w="0" w:type="dxa"/>
              <w:right w:w="108" w:type="dxa"/>
            </w:tcMar>
            <w:hideMark/>
          </w:tcPr>
          <w:p w14:paraId="1883BE83" w14:textId="54CBF625" w:rsidR="00DE795F" w:rsidRPr="00CF683E" w:rsidRDefault="003905EA" w:rsidP="009F38F4">
            <w:pPr>
              <w:rPr>
                <w:rFonts w:eastAsia="等线" w:cs="Arial"/>
                <w:sz w:val="18"/>
                <w:szCs w:val="18"/>
              </w:rPr>
            </w:pPr>
            <w:r>
              <w:rPr>
                <w:rFonts w:eastAsia="等线" w:cs="Arial"/>
                <w:sz w:val="18"/>
                <w:szCs w:val="18"/>
              </w:rPr>
              <w:t>1</w:t>
            </w:r>
          </w:p>
        </w:tc>
      </w:tr>
      <w:tr w:rsidR="00DE795F" w:rsidRPr="00CF683E" w14:paraId="44E5F000" w14:textId="3C09C3E8" w:rsidTr="000A34FF">
        <w:trPr>
          <w:trHeight w:val="20"/>
          <w:jc w:val="center"/>
        </w:trPr>
        <w:tc>
          <w:tcPr>
            <w:tcW w:w="1756" w:type="pct"/>
            <w:tcMar>
              <w:top w:w="0" w:type="dxa"/>
              <w:left w:w="108" w:type="dxa"/>
              <w:bottom w:w="0" w:type="dxa"/>
              <w:right w:w="108" w:type="dxa"/>
            </w:tcMar>
            <w:hideMark/>
          </w:tcPr>
          <w:p w14:paraId="061CD89F" w14:textId="77777777" w:rsidR="00DE795F" w:rsidRPr="00CF683E" w:rsidRDefault="00DE795F" w:rsidP="009F38F4">
            <w:pPr>
              <w:rPr>
                <w:rFonts w:eastAsia="等线" w:cs="Arial"/>
                <w:sz w:val="18"/>
                <w:szCs w:val="18"/>
              </w:rPr>
            </w:pPr>
            <w:r w:rsidRPr="00CF683E">
              <w:rPr>
                <w:rFonts w:eastAsia="等线" w:cs="Arial"/>
                <w:sz w:val="18"/>
                <w:szCs w:val="18"/>
              </w:rPr>
              <w:t>Reference data rate</w:t>
            </w:r>
          </w:p>
        </w:tc>
        <w:tc>
          <w:tcPr>
            <w:tcW w:w="3244" w:type="pct"/>
            <w:tcMar>
              <w:top w:w="0" w:type="dxa"/>
              <w:left w:w="108" w:type="dxa"/>
              <w:bottom w:w="0" w:type="dxa"/>
              <w:right w:w="108" w:type="dxa"/>
            </w:tcMar>
          </w:tcPr>
          <w:p w14:paraId="1BAEF62C" w14:textId="77777777" w:rsidR="00DE795F" w:rsidRPr="00CF683E" w:rsidRDefault="00DE795F" w:rsidP="009F38F4">
            <w:pPr>
              <w:rPr>
                <w:rFonts w:eastAsia="等线" w:cs="Arial"/>
                <w:sz w:val="18"/>
                <w:szCs w:val="18"/>
              </w:rPr>
            </w:pPr>
            <w:r w:rsidRPr="00CF683E">
              <w:rPr>
                <w:rFonts w:eastAsia="等线" w:cs="Arial"/>
                <w:sz w:val="18"/>
                <w:szCs w:val="18"/>
              </w:rPr>
              <w:t>1 kbps (M)</w:t>
            </w:r>
          </w:p>
          <w:p w14:paraId="2226C87C" w14:textId="77777777" w:rsidR="00DE795F" w:rsidRPr="00CC05D1" w:rsidRDefault="00DE795F" w:rsidP="009F38F4">
            <w:pPr>
              <w:rPr>
                <w:rFonts w:eastAsia="等线" w:cs="Arial"/>
                <w:sz w:val="18"/>
                <w:szCs w:val="18"/>
              </w:rPr>
            </w:pPr>
            <w:r w:rsidRPr="00CF683E">
              <w:rPr>
                <w:rFonts w:eastAsia="等线" w:cs="Arial"/>
                <w:sz w:val="18"/>
                <w:szCs w:val="18"/>
              </w:rPr>
              <w:t>5 - 7 kbps (M)</w:t>
            </w:r>
          </w:p>
        </w:tc>
      </w:tr>
      <w:tr w:rsidR="00DE795F" w:rsidRPr="00CF683E" w14:paraId="092634B8" w14:textId="5F8D594C" w:rsidTr="000A34FF">
        <w:trPr>
          <w:trHeight w:val="20"/>
          <w:jc w:val="center"/>
        </w:trPr>
        <w:tc>
          <w:tcPr>
            <w:tcW w:w="1756" w:type="pct"/>
            <w:tcMar>
              <w:top w:w="0" w:type="dxa"/>
              <w:left w:w="108" w:type="dxa"/>
              <w:bottom w:w="0" w:type="dxa"/>
              <w:right w:w="108" w:type="dxa"/>
            </w:tcMar>
            <w:hideMark/>
          </w:tcPr>
          <w:p w14:paraId="4434F742" w14:textId="77777777" w:rsidR="00DE795F" w:rsidRPr="00CF683E" w:rsidRDefault="00DE795F" w:rsidP="009F38F4">
            <w:pPr>
              <w:rPr>
                <w:rFonts w:eastAsia="等线" w:cs="Arial"/>
                <w:sz w:val="18"/>
                <w:szCs w:val="18"/>
              </w:rPr>
            </w:pPr>
            <w:r w:rsidRPr="00CF683E">
              <w:rPr>
                <w:rFonts w:eastAsia="等线" w:cs="Arial"/>
                <w:sz w:val="18"/>
                <w:szCs w:val="18"/>
              </w:rPr>
              <w:t>Message size</w:t>
            </w:r>
          </w:p>
        </w:tc>
        <w:tc>
          <w:tcPr>
            <w:tcW w:w="3244" w:type="pct"/>
            <w:tcMar>
              <w:top w:w="0" w:type="dxa"/>
              <w:left w:w="108" w:type="dxa"/>
              <w:bottom w:w="0" w:type="dxa"/>
              <w:right w:w="108" w:type="dxa"/>
            </w:tcMar>
            <w:hideMark/>
          </w:tcPr>
          <w:p w14:paraId="05C7C0EB" w14:textId="77777777" w:rsidR="00DE795F" w:rsidRDefault="00DE795F" w:rsidP="009F38F4">
            <w:pPr>
              <w:rPr>
                <w:rFonts w:eastAsia="等线" w:cs="Arial"/>
                <w:sz w:val="18"/>
                <w:szCs w:val="18"/>
              </w:rPr>
            </w:pPr>
            <w:r w:rsidRPr="009F38F4">
              <w:rPr>
                <w:rFonts w:eastAsia="等线" w:cs="Arial" w:hint="eastAsia"/>
                <w:b/>
                <w:sz w:val="18"/>
                <w:szCs w:val="18"/>
                <w:lang w:eastAsia="zh-CN"/>
              </w:rPr>
              <w:t>Option</w:t>
            </w:r>
            <w:r w:rsidRPr="009F38F4">
              <w:rPr>
                <w:rFonts w:eastAsia="等线" w:cs="Arial"/>
                <w:b/>
                <w:sz w:val="18"/>
                <w:szCs w:val="18"/>
              </w:rPr>
              <w:t xml:space="preserve"> 1</w:t>
            </w:r>
            <w:r>
              <w:rPr>
                <w:rFonts w:eastAsia="等线" w:cs="Arial" w:hint="eastAsia"/>
                <w:sz w:val="18"/>
                <w:szCs w:val="18"/>
                <w:lang w:eastAsia="zh-CN"/>
              </w:rPr>
              <w:t>：</w:t>
            </w:r>
          </w:p>
          <w:p w14:paraId="3EFE6EDA" w14:textId="7B40F36E" w:rsidR="00DE795F" w:rsidRPr="00CF683E" w:rsidRDefault="00DE795F" w:rsidP="009F38F4">
            <w:pPr>
              <w:rPr>
                <w:rFonts w:eastAsia="等线" w:cs="Arial"/>
                <w:sz w:val="18"/>
                <w:szCs w:val="18"/>
              </w:rPr>
            </w:pPr>
            <w:r w:rsidRPr="00CF683E">
              <w:rPr>
                <w:rFonts w:eastAsia="等线" w:cs="Arial"/>
                <w:sz w:val="18"/>
                <w:szCs w:val="18"/>
              </w:rPr>
              <w:t>{20 bits, 96 bits, 400 bits} are considered for message size.</w:t>
            </w:r>
          </w:p>
          <w:p w14:paraId="41EF6CCC" w14:textId="77777777" w:rsidR="00DE795F" w:rsidRPr="00CF683E" w:rsidRDefault="00DE795F" w:rsidP="009F38F4">
            <w:pPr>
              <w:rPr>
                <w:rFonts w:eastAsia="等线" w:cs="Arial"/>
                <w:sz w:val="18"/>
                <w:szCs w:val="18"/>
              </w:rPr>
            </w:pPr>
            <w:r w:rsidRPr="00CF683E">
              <w:rPr>
                <w:rFonts w:eastAsia="等线" w:cs="Arial"/>
                <w:sz w:val="18"/>
                <w:szCs w:val="18"/>
              </w:rPr>
              <w:t>Note 1: companies to report the M value and chip length used for each message size</w:t>
            </w:r>
          </w:p>
          <w:p w14:paraId="5CDB4200" w14:textId="77777777" w:rsidR="00DE795F" w:rsidRDefault="00DE795F" w:rsidP="009F38F4">
            <w:pPr>
              <w:rPr>
                <w:rFonts w:eastAsia="等线" w:cs="Arial"/>
                <w:sz w:val="18"/>
                <w:szCs w:val="18"/>
              </w:rPr>
            </w:pPr>
            <w:r w:rsidRPr="00CF683E">
              <w:rPr>
                <w:rFonts w:eastAsia="等线" w:cs="Arial"/>
                <w:sz w:val="18"/>
                <w:szCs w:val="18"/>
              </w:rPr>
              <w:t>Note 2: CRC is not included for the message size</w:t>
            </w:r>
          </w:p>
          <w:p w14:paraId="7D1EB0D3" w14:textId="77777777" w:rsidR="00DE795F" w:rsidRDefault="00DE795F" w:rsidP="009F38F4">
            <w:pPr>
              <w:rPr>
                <w:rFonts w:eastAsia="等线" w:cs="Arial"/>
                <w:sz w:val="18"/>
                <w:szCs w:val="18"/>
              </w:rPr>
            </w:pPr>
            <w:r w:rsidRPr="009F38F4">
              <w:rPr>
                <w:rFonts w:eastAsia="等线" w:cs="Arial" w:hint="eastAsia"/>
                <w:b/>
                <w:sz w:val="18"/>
                <w:szCs w:val="18"/>
                <w:lang w:eastAsia="zh-CN"/>
              </w:rPr>
              <w:t>Option</w:t>
            </w:r>
            <w:r w:rsidRPr="009F38F4">
              <w:rPr>
                <w:rFonts w:eastAsia="等线" w:cs="Arial"/>
                <w:b/>
                <w:sz w:val="18"/>
                <w:szCs w:val="18"/>
              </w:rPr>
              <w:t xml:space="preserve"> 2</w:t>
            </w:r>
            <w:r>
              <w:rPr>
                <w:rFonts w:eastAsia="等线" w:cs="Arial" w:hint="eastAsia"/>
                <w:sz w:val="18"/>
                <w:szCs w:val="18"/>
                <w:lang w:eastAsia="zh-CN"/>
              </w:rPr>
              <w:t>：</w:t>
            </w:r>
          </w:p>
          <w:p w14:paraId="192DB284" w14:textId="159D19A5" w:rsidR="003905EA" w:rsidRPr="00CF683E" w:rsidRDefault="00DE795F" w:rsidP="009F38F4">
            <w:pPr>
              <w:rPr>
                <w:rFonts w:eastAsia="等线" w:cs="Arial"/>
                <w:sz w:val="18"/>
                <w:szCs w:val="18"/>
                <w:lang w:eastAsia="zh-CN"/>
              </w:rPr>
            </w:pPr>
            <w:r>
              <w:rPr>
                <w:rFonts w:eastAsia="等线" w:cs="Arial" w:hint="eastAsia"/>
                <w:sz w:val="18"/>
                <w:szCs w:val="18"/>
                <w:lang w:eastAsia="zh-CN"/>
              </w:rPr>
              <w:t>9</w:t>
            </w:r>
            <w:r>
              <w:rPr>
                <w:rFonts w:eastAsia="等线" w:cs="Arial"/>
                <w:sz w:val="18"/>
                <w:szCs w:val="18"/>
                <w:lang w:eastAsia="zh-CN"/>
              </w:rPr>
              <w:t xml:space="preserve">6 </w:t>
            </w:r>
            <w:r>
              <w:rPr>
                <w:rFonts w:eastAsia="等线" w:cs="Arial" w:hint="eastAsia"/>
                <w:sz w:val="18"/>
                <w:szCs w:val="18"/>
                <w:lang w:eastAsia="zh-CN"/>
              </w:rPr>
              <w:t>bits</w:t>
            </w:r>
          </w:p>
        </w:tc>
      </w:tr>
      <w:tr w:rsidR="00DE795F" w:rsidRPr="00CF683E" w14:paraId="73A3D01C" w14:textId="57B4E8E4" w:rsidTr="000A34FF">
        <w:trPr>
          <w:trHeight w:val="20"/>
          <w:jc w:val="center"/>
        </w:trPr>
        <w:tc>
          <w:tcPr>
            <w:tcW w:w="1756" w:type="pct"/>
            <w:tcMar>
              <w:top w:w="0" w:type="dxa"/>
              <w:left w:w="108" w:type="dxa"/>
              <w:bottom w:w="0" w:type="dxa"/>
              <w:right w:w="108" w:type="dxa"/>
            </w:tcMar>
            <w:hideMark/>
          </w:tcPr>
          <w:p w14:paraId="19C12441" w14:textId="77777777" w:rsidR="00DE795F" w:rsidRPr="00CF683E" w:rsidRDefault="00DE795F" w:rsidP="009F38F4">
            <w:pPr>
              <w:rPr>
                <w:rFonts w:eastAsia="等线" w:cs="Arial"/>
                <w:sz w:val="18"/>
                <w:szCs w:val="18"/>
              </w:rPr>
            </w:pPr>
            <w:r w:rsidRPr="00CF683E">
              <w:rPr>
                <w:rFonts w:eastAsia="等线" w:cs="Arial"/>
                <w:sz w:val="18"/>
                <w:szCs w:val="18"/>
              </w:rPr>
              <w:t>BLER target</w:t>
            </w:r>
          </w:p>
        </w:tc>
        <w:tc>
          <w:tcPr>
            <w:tcW w:w="3244" w:type="pct"/>
            <w:tcMar>
              <w:top w:w="0" w:type="dxa"/>
              <w:left w:w="108" w:type="dxa"/>
              <w:bottom w:w="0" w:type="dxa"/>
              <w:right w:w="108" w:type="dxa"/>
            </w:tcMar>
            <w:hideMark/>
          </w:tcPr>
          <w:p w14:paraId="219887F0" w14:textId="77777777" w:rsidR="00DE795F" w:rsidRPr="00CF683E" w:rsidRDefault="00DE795F" w:rsidP="009F38F4">
            <w:pPr>
              <w:rPr>
                <w:rFonts w:eastAsia="等线" w:cs="Arial"/>
                <w:sz w:val="18"/>
                <w:szCs w:val="18"/>
              </w:rPr>
            </w:pPr>
            <w:r w:rsidRPr="00CF683E">
              <w:rPr>
                <w:rFonts w:eastAsia="等线" w:cs="Arial"/>
                <w:sz w:val="18"/>
                <w:szCs w:val="18"/>
              </w:rPr>
              <w:t>10%</w:t>
            </w:r>
          </w:p>
        </w:tc>
      </w:tr>
      <w:tr w:rsidR="00DE795F" w:rsidRPr="00CF683E" w14:paraId="3DA80F71" w14:textId="7BF6B8D7" w:rsidTr="000A34FF">
        <w:trPr>
          <w:trHeight w:val="20"/>
          <w:jc w:val="center"/>
        </w:trPr>
        <w:tc>
          <w:tcPr>
            <w:tcW w:w="1756" w:type="pct"/>
            <w:tcMar>
              <w:top w:w="0" w:type="dxa"/>
              <w:left w:w="108" w:type="dxa"/>
              <w:bottom w:w="0" w:type="dxa"/>
              <w:right w:w="108" w:type="dxa"/>
            </w:tcMar>
            <w:hideMark/>
          </w:tcPr>
          <w:p w14:paraId="6E73BEC6" w14:textId="0D444955" w:rsidR="00DE795F" w:rsidRPr="00CF683E" w:rsidRDefault="00DE795F" w:rsidP="009F38F4">
            <w:pPr>
              <w:rPr>
                <w:rFonts w:eastAsia="等线" w:cs="Arial"/>
                <w:sz w:val="18"/>
                <w:szCs w:val="18"/>
              </w:rPr>
            </w:pPr>
            <w:r w:rsidRPr="00CF683E">
              <w:rPr>
                <w:rFonts w:eastAsia="等线" w:cs="Arial"/>
                <w:sz w:val="18"/>
                <w:szCs w:val="18"/>
              </w:rPr>
              <w:t>Sampling frequency</w:t>
            </w:r>
            <w:r>
              <w:rPr>
                <w:rFonts w:eastAsia="等线" w:cs="Arial" w:hint="eastAsia"/>
                <w:sz w:val="18"/>
                <w:szCs w:val="18"/>
                <w:lang w:eastAsia="zh-CN"/>
              </w:rPr>
              <w:t>（</w:t>
            </w:r>
            <w:r w:rsidRPr="002264B1">
              <w:rPr>
                <w:rFonts w:eastAsia="等线" w:cs="Arial" w:hint="eastAsia"/>
                <w:sz w:val="18"/>
                <w:szCs w:val="18"/>
              </w:rPr>
              <w:t>S</w:t>
            </w:r>
            <w:r w:rsidRPr="002264B1">
              <w:rPr>
                <w:rFonts w:eastAsia="等线" w:cs="Arial"/>
                <w:sz w:val="18"/>
                <w:szCs w:val="18"/>
              </w:rPr>
              <w:t>FO</w:t>
            </w:r>
            <w:r>
              <w:rPr>
                <w:rFonts w:eastAsia="等线" w:cs="Arial" w:hint="eastAsia"/>
                <w:sz w:val="18"/>
                <w:szCs w:val="18"/>
                <w:lang w:eastAsia="zh-CN"/>
              </w:rPr>
              <w:t>）</w:t>
            </w:r>
          </w:p>
        </w:tc>
        <w:tc>
          <w:tcPr>
            <w:tcW w:w="3244" w:type="pct"/>
            <w:tcMar>
              <w:top w:w="0" w:type="dxa"/>
              <w:left w:w="108" w:type="dxa"/>
              <w:bottom w:w="0" w:type="dxa"/>
              <w:right w:w="108" w:type="dxa"/>
            </w:tcMar>
          </w:tcPr>
          <w:p w14:paraId="696AB4D4" w14:textId="014E65AE" w:rsidR="00DE795F" w:rsidRPr="00CF683E" w:rsidRDefault="00DE795F" w:rsidP="009F38F4">
            <w:pPr>
              <w:rPr>
                <w:rFonts w:eastAsia="等线" w:cs="Arial"/>
                <w:sz w:val="18"/>
                <w:szCs w:val="18"/>
              </w:rPr>
            </w:pPr>
            <w:r w:rsidRPr="00CF683E">
              <w:rPr>
                <w:rFonts w:eastAsia="Batang" w:cs="Arial"/>
                <w:sz w:val="18"/>
                <w:szCs w:val="18"/>
              </w:rPr>
              <w:t xml:space="preserve">Randomly select a value from the range of </w:t>
            </w:r>
            <w:r w:rsidRPr="002264B1">
              <w:rPr>
                <w:rFonts w:eastAsia="等线" w:cs="Arial" w:hint="eastAsia"/>
                <w:sz w:val="18"/>
                <w:szCs w:val="18"/>
              </w:rPr>
              <w:t>[</w:t>
            </w:r>
            <w:r w:rsidRPr="002264B1">
              <w:rPr>
                <w:rFonts w:eastAsia="等线" w:cs="Arial"/>
                <w:sz w:val="18"/>
                <w:szCs w:val="18"/>
              </w:rPr>
              <w:t>10</w:t>
            </w:r>
            <w:r w:rsidRPr="002A5A09">
              <w:rPr>
                <w:rFonts w:eastAsia="等线" w:cs="Arial"/>
                <w:sz w:val="18"/>
                <w:szCs w:val="18"/>
                <w:vertAlign w:val="superscript"/>
              </w:rPr>
              <w:t>4</w:t>
            </w:r>
            <w:r w:rsidRPr="002264B1">
              <w:rPr>
                <w:rFonts w:eastAsia="等线" w:cs="Arial"/>
                <w:sz w:val="18"/>
                <w:szCs w:val="18"/>
              </w:rPr>
              <w:t xml:space="preserve"> ppm~10</w:t>
            </w:r>
            <w:r w:rsidRPr="002A5A09">
              <w:rPr>
                <w:rFonts w:eastAsia="等线" w:cs="Arial"/>
                <w:sz w:val="18"/>
                <w:szCs w:val="18"/>
                <w:vertAlign w:val="superscript"/>
              </w:rPr>
              <w:t>5</w:t>
            </w:r>
            <w:r w:rsidRPr="002264B1">
              <w:rPr>
                <w:rFonts w:eastAsia="等线" w:cs="Arial"/>
                <w:sz w:val="18"/>
                <w:szCs w:val="18"/>
              </w:rPr>
              <w:t xml:space="preserve"> ppm]</w:t>
            </w:r>
            <w:r w:rsidRPr="00CF683E">
              <w:rPr>
                <w:rFonts w:eastAsia="Batang" w:cs="Arial"/>
                <w:sz w:val="18"/>
                <w:szCs w:val="18"/>
              </w:rPr>
              <w:t xml:space="preserve"> for device 1</w:t>
            </w:r>
          </w:p>
        </w:tc>
      </w:tr>
      <w:tr w:rsidR="00DE795F" w:rsidRPr="00CF683E" w14:paraId="7C3EA9C8" w14:textId="710313DC" w:rsidTr="000A34FF">
        <w:trPr>
          <w:trHeight w:val="20"/>
          <w:jc w:val="center"/>
        </w:trPr>
        <w:tc>
          <w:tcPr>
            <w:tcW w:w="1756" w:type="pct"/>
            <w:tcMar>
              <w:top w:w="0" w:type="dxa"/>
              <w:left w:w="108" w:type="dxa"/>
              <w:bottom w:w="0" w:type="dxa"/>
              <w:right w:w="108" w:type="dxa"/>
            </w:tcMar>
            <w:hideMark/>
          </w:tcPr>
          <w:p w14:paraId="73654780" w14:textId="0D011671" w:rsidR="00DE795F" w:rsidRPr="00CF683E" w:rsidRDefault="00DE795F" w:rsidP="009F38F4">
            <w:pPr>
              <w:rPr>
                <w:rFonts w:eastAsia="等线" w:cs="Arial"/>
                <w:sz w:val="18"/>
                <w:szCs w:val="18"/>
              </w:rPr>
            </w:pPr>
            <w:r w:rsidRPr="00CF683E">
              <w:rPr>
                <w:rFonts w:eastAsia="等线" w:cs="Arial"/>
                <w:sz w:val="18"/>
                <w:szCs w:val="18"/>
              </w:rPr>
              <w:t>Transmission bandwidth</w:t>
            </w:r>
            <w:r>
              <w:rPr>
                <w:rFonts w:eastAsia="等线" w:cs="Arial" w:hint="eastAsia"/>
                <w:sz w:val="18"/>
                <w:szCs w:val="18"/>
                <w:lang w:eastAsia="zh-CN"/>
              </w:rPr>
              <w:t>（</w:t>
            </w:r>
            <w:r>
              <w:rPr>
                <w:rFonts w:eastAsia="等线" w:cs="Arial" w:hint="eastAsia"/>
                <w:sz w:val="18"/>
                <w:szCs w:val="18"/>
                <w:lang w:eastAsia="zh-CN"/>
              </w:rPr>
              <w:t>DSB</w:t>
            </w:r>
            <w:r>
              <w:rPr>
                <w:rFonts w:eastAsia="等线" w:cs="Arial" w:hint="eastAsia"/>
                <w:sz w:val="18"/>
                <w:szCs w:val="18"/>
                <w:lang w:eastAsia="zh-CN"/>
              </w:rPr>
              <w:t>）</w:t>
            </w:r>
          </w:p>
        </w:tc>
        <w:tc>
          <w:tcPr>
            <w:tcW w:w="3244" w:type="pct"/>
            <w:tcMar>
              <w:top w:w="0" w:type="dxa"/>
              <w:left w:w="108" w:type="dxa"/>
              <w:bottom w:w="0" w:type="dxa"/>
              <w:right w:w="108" w:type="dxa"/>
            </w:tcMar>
          </w:tcPr>
          <w:p w14:paraId="32D211CA" w14:textId="77777777" w:rsidR="00DE795F" w:rsidRPr="009F38F4" w:rsidRDefault="00DE795F" w:rsidP="009F38F4">
            <w:pPr>
              <w:rPr>
                <w:rFonts w:cs="Arial"/>
                <w:b/>
                <w:sz w:val="18"/>
                <w:szCs w:val="18"/>
                <w:lang w:eastAsia="zh-CN"/>
              </w:rPr>
            </w:pPr>
            <w:r w:rsidRPr="009F38F4">
              <w:rPr>
                <w:rFonts w:cs="Arial"/>
                <w:b/>
                <w:sz w:val="18"/>
                <w:szCs w:val="18"/>
                <w:lang w:eastAsia="zh-CN"/>
              </w:rPr>
              <w:t>Option 1</w:t>
            </w:r>
            <w:r w:rsidRPr="00F47BFD">
              <w:rPr>
                <w:rFonts w:cs="Arial" w:hint="eastAsia"/>
                <w:sz w:val="18"/>
                <w:szCs w:val="18"/>
                <w:lang w:eastAsia="zh-CN"/>
              </w:rPr>
              <w:t>：</w:t>
            </w:r>
          </w:p>
          <w:p w14:paraId="15460405" w14:textId="77777777" w:rsidR="00DE795F" w:rsidRPr="00CF683E" w:rsidRDefault="00DE795F" w:rsidP="009F38F4">
            <w:pPr>
              <w:rPr>
                <w:rFonts w:eastAsia="Batang" w:cs="Arial"/>
                <w:sz w:val="18"/>
                <w:szCs w:val="18"/>
              </w:rPr>
            </w:pPr>
            <w:r w:rsidRPr="00CF683E">
              <w:rPr>
                <w:rFonts w:eastAsia="Batang" w:cs="Arial"/>
                <w:sz w:val="18"/>
                <w:szCs w:val="18"/>
              </w:rPr>
              <w:t xml:space="preserve">X kHz is considered for D2R transmission bandwidth. </w:t>
            </w:r>
          </w:p>
          <w:p w14:paraId="3A14F65A" w14:textId="77777777" w:rsidR="00DE795F" w:rsidRPr="00D1103B" w:rsidRDefault="00DE795F" w:rsidP="009F38F4">
            <w:pPr>
              <w:rPr>
                <w:rFonts w:eastAsia="Batang" w:cs="Arial"/>
                <w:sz w:val="18"/>
                <w:szCs w:val="18"/>
              </w:rPr>
            </w:pPr>
            <w:r w:rsidRPr="00CF683E">
              <w:rPr>
                <w:rFonts w:eastAsia="Batang" w:cs="Arial"/>
                <w:sz w:val="18"/>
                <w:szCs w:val="18"/>
              </w:rPr>
              <w:t>The value is for two sidebands, i.e., the total transmission bandwidth for DSB is X kHz</w:t>
            </w:r>
          </w:p>
          <w:p w14:paraId="3FBE3D25" w14:textId="77777777" w:rsidR="00DE795F" w:rsidRDefault="00DE795F" w:rsidP="009F38F4">
            <w:pPr>
              <w:rPr>
                <w:rFonts w:eastAsia="Batang" w:cs="Arial"/>
                <w:sz w:val="18"/>
                <w:szCs w:val="18"/>
              </w:rPr>
            </w:pPr>
            <w:r w:rsidRPr="00CF683E">
              <w:rPr>
                <w:rFonts w:eastAsia="Batang" w:cs="Arial"/>
                <w:sz w:val="18"/>
                <w:szCs w:val="18"/>
              </w:rPr>
              <w:t>X = {[15 (M)], [180 (O)]}</w:t>
            </w:r>
          </w:p>
          <w:p w14:paraId="4BE3DD62" w14:textId="77777777" w:rsidR="009F38F4" w:rsidRPr="009F38F4" w:rsidRDefault="00DE795F" w:rsidP="009F38F4">
            <w:pPr>
              <w:rPr>
                <w:rFonts w:cs="Arial"/>
                <w:b/>
                <w:sz w:val="18"/>
                <w:szCs w:val="18"/>
                <w:lang w:eastAsia="zh-CN"/>
              </w:rPr>
            </w:pPr>
            <w:r w:rsidRPr="009F38F4">
              <w:rPr>
                <w:rFonts w:cs="Arial" w:hint="eastAsia"/>
                <w:b/>
                <w:sz w:val="18"/>
                <w:szCs w:val="18"/>
                <w:lang w:eastAsia="zh-CN"/>
              </w:rPr>
              <w:t>Option</w:t>
            </w:r>
            <w:r w:rsidRPr="009F38F4">
              <w:rPr>
                <w:rFonts w:cs="Arial"/>
                <w:b/>
                <w:sz w:val="18"/>
                <w:szCs w:val="18"/>
              </w:rPr>
              <w:t xml:space="preserve"> 2</w:t>
            </w:r>
            <w:r w:rsidRPr="009F38F4">
              <w:rPr>
                <w:rFonts w:cs="Arial" w:hint="eastAsia"/>
                <w:b/>
                <w:sz w:val="18"/>
                <w:szCs w:val="18"/>
                <w:lang w:eastAsia="zh-CN"/>
              </w:rPr>
              <w:t>:</w:t>
            </w:r>
            <w:r w:rsidRPr="009F38F4">
              <w:rPr>
                <w:rFonts w:cs="Arial"/>
                <w:b/>
                <w:sz w:val="18"/>
                <w:szCs w:val="18"/>
                <w:lang w:eastAsia="zh-CN"/>
              </w:rPr>
              <w:t xml:space="preserve"> </w:t>
            </w:r>
          </w:p>
          <w:p w14:paraId="513BBFEC" w14:textId="33F15202" w:rsidR="00DE795F" w:rsidRPr="00D1103B" w:rsidRDefault="00DE795F" w:rsidP="009F38F4">
            <w:pPr>
              <w:rPr>
                <w:rFonts w:cs="Arial"/>
                <w:sz w:val="18"/>
                <w:szCs w:val="18"/>
                <w:lang w:eastAsia="zh-CN"/>
              </w:rPr>
            </w:pPr>
            <w:r>
              <w:rPr>
                <w:rFonts w:cs="Arial"/>
                <w:sz w:val="18"/>
                <w:szCs w:val="18"/>
                <w:lang w:eastAsia="zh-CN"/>
              </w:rPr>
              <w:lastRenderedPageBreak/>
              <w:t>15</w:t>
            </w:r>
            <w:r>
              <w:rPr>
                <w:rFonts w:cs="Arial" w:hint="eastAsia"/>
                <w:sz w:val="18"/>
                <w:szCs w:val="18"/>
                <w:lang w:eastAsia="zh-CN"/>
              </w:rPr>
              <w:t>kHz</w:t>
            </w:r>
          </w:p>
        </w:tc>
      </w:tr>
      <w:tr w:rsidR="00DE795F" w:rsidRPr="00CF683E" w14:paraId="14D89182" w14:textId="7AB24432" w:rsidTr="000A34FF">
        <w:trPr>
          <w:trHeight w:val="20"/>
          <w:jc w:val="center"/>
        </w:trPr>
        <w:tc>
          <w:tcPr>
            <w:tcW w:w="1756" w:type="pct"/>
            <w:tcMar>
              <w:top w:w="0" w:type="dxa"/>
              <w:left w:w="108" w:type="dxa"/>
              <w:bottom w:w="0" w:type="dxa"/>
              <w:right w:w="108" w:type="dxa"/>
            </w:tcMar>
            <w:hideMark/>
          </w:tcPr>
          <w:p w14:paraId="0B0450D3" w14:textId="77777777" w:rsidR="00DE795F" w:rsidRPr="00CF683E" w:rsidRDefault="00DE795F" w:rsidP="009F38F4">
            <w:pPr>
              <w:rPr>
                <w:rFonts w:eastAsia="等线" w:cs="Arial"/>
                <w:sz w:val="18"/>
                <w:szCs w:val="18"/>
              </w:rPr>
            </w:pPr>
            <w:r w:rsidRPr="00CF683E">
              <w:rPr>
                <w:rFonts w:eastAsia="等线" w:cs="Arial"/>
                <w:sz w:val="18"/>
                <w:szCs w:val="18"/>
              </w:rPr>
              <w:lastRenderedPageBreak/>
              <w:t xml:space="preserve">[OOK/BPSK chip rate] </w:t>
            </w:r>
          </w:p>
        </w:tc>
        <w:tc>
          <w:tcPr>
            <w:tcW w:w="3244" w:type="pct"/>
            <w:tcMar>
              <w:top w:w="0" w:type="dxa"/>
              <w:left w:w="108" w:type="dxa"/>
              <w:bottom w:w="0" w:type="dxa"/>
              <w:right w:w="108" w:type="dxa"/>
            </w:tcMar>
            <w:hideMark/>
          </w:tcPr>
          <w:p w14:paraId="3F9D692C" w14:textId="77777777" w:rsidR="00DE795F" w:rsidRPr="00CF683E" w:rsidRDefault="00DE795F" w:rsidP="009F38F4">
            <w:pPr>
              <w:rPr>
                <w:rFonts w:eastAsia="等线" w:cs="Arial"/>
                <w:sz w:val="18"/>
                <w:szCs w:val="18"/>
              </w:rPr>
            </w:pPr>
            <w:r w:rsidRPr="00CF683E">
              <w:rPr>
                <w:rFonts w:eastAsia="等线" w:cs="Arial"/>
                <w:sz w:val="18"/>
                <w:szCs w:val="18"/>
              </w:rPr>
              <w:t xml:space="preserve">Companies to report </w:t>
            </w:r>
          </w:p>
        </w:tc>
      </w:tr>
      <w:tr w:rsidR="00DE795F" w:rsidRPr="00CF683E" w14:paraId="3DFBC753" w14:textId="275B5547" w:rsidTr="000A34FF">
        <w:trPr>
          <w:trHeight w:val="20"/>
          <w:jc w:val="center"/>
        </w:trPr>
        <w:tc>
          <w:tcPr>
            <w:tcW w:w="1756" w:type="pct"/>
            <w:tcMar>
              <w:top w:w="0" w:type="dxa"/>
              <w:left w:w="108" w:type="dxa"/>
              <w:bottom w:w="0" w:type="dxa"/>
              <w:right w:w="108" w:type="dxa"/>
            </w:tcMar>
            <w:hideMark/>
          </w:tcPr>
          <w:p w14:paraId="5352D781" w14:textId="77777777" w:rsidR="00DE795F" w:rsidRPr="00CF683E" w:rsidRDefault="00DE795F" w:rsidP="009F38F4">
            <w:pPr>
              <w:rPr>
                <w:rFonts w:eastAsia="等线" w:cs="Arial"/>
                <w:sz w:val="18"/>
                <w:szCs w:val="18"/>
              </w:rPr>
            </w:pPr>
            <w:r w:rsidRPr="00CF683E">
              <w:rPr>
                <w:rFonts w:eastAsia="等线" w:cs="Arial"/>
                <w:sz w:val="18"/>
                <w:szCs w:val="18"/>
              </w:rPr>
              <w:t>Receiver bandwidth</w:t>
            </w:r>
          </w:p>
        </w:tc>
        <w:tc>
          <w:tcPr>
            <w:tcW w:w="3244" w:type="pct"/>
            <w:tcMar>
              <w:top w:w="0" w:type="dxa"/>
              <w:left w:w="108" w:type="dxa"/>
              <w:bottom w:w="0" w:type="dxa"/>
              <w:right w:w="108" w:type="dxa"/>
            </w:tcMar>
            <w:hideMark/>
          </w:tcPr>
          <w:p w14:paraId="2C22614E" w14:textId="77777777" w:rsidR="00DE795F" w:rsidRPr="00CF683E" w:rsidRDefault="00DE795F" w:rsidP="009F38F4">
            <w:pPr>
              <w:rPr>
                <w:rFonts w:eastAsia="等线" w:cs="Arial"/>
                <w:sz w:val="18"/>
                <w:szCs w:val="18"/>
              </w:rPr>
            </w:pPr>
            <w:r>
              <w:rPr>
                <w:rFonts w:eastAsia="等线" w:cs="Arial" w:hint="eastAsia"/>
                <w:sz w:val="18"/>
                <w:szCs w:val="18"/>
              </w:rPr>
              <w:t>FFS</w:t>
            </w:r>
          </w:p>
        </w:tc>
      </w:tr>
      <w:tr w:rsidR="00DE795F" w:rsidRPr="00CF683E" w14:paraId="0C62E7F7" w14:textId="2CD7F3DD" w:rsidTr="000A34FF">
        <w:trPr>
          <w:trHeight w:val="20"/>
          <w:jc w:val="center"/>
        </w:trPr>
        <w:tc>
          <w:tcPr>
            <w:tcW w:w="1756" w:type="pct"/>
            <w:tcMar>
              <w:top w:w="0" w:type="dxa"/>
              <w:left w:w="108" w:type="dxa"/>
              <w:bottom w:w="0" w:type="dxa"/>
              <w:right w:w="108" w:type="dxa"/>
            </w:tcMar>
            <w:hideMark/>
          </w:tcPr>
          <w:p w14:paraId="7F1A9AC2" w14:textId="77777777" w:rsidR="00DE795F" w:rsidRPr="00CF683E" w:rsidRDefault="00DE795F" w:rsidP="009F38F4">
            <w:pPr>
              <w:rPr>
                <w:rFonts w:eastAsia="等线" w:cs="Arial"/>
                <w:sz w:val="18"/>
                <w:szCs w:val="18"/>
              </w:rPr>
            </w:pPr>
            <w:r w:rsidRPr="00CF683E">
              <w:rPr>
                <w:rFonts w:eastAsia="等线" w:cs="Arial"/>
                <w:sz w:val="18"/>
                <w:szCs w:val="18"/>
              </w:rPr>
              <w:t>Waveform (CW)</w:t>
            </w:r>
          </w:p>
        </w:tc>
        <w:tc>
          <w:tcPr>
            <w:tcW w:w="3244" w:type="pct"/>
            <w:tcMar>
              <w:top w:w="0" w:type="dxa"/>
              <w:left w:w="108" w:type="dxa"/>
              <w:bottom w:w="0" w:type="dxa"/>
              <w:right w:w="108" w:type="dxa"/>
            </w:tcMar>
            <w:hideMark/>
          </w:tcPr>
          <w:p w14:paraId="3AAFFBFD" w14:textId="77777777" w:rsidR="00DE795F" w:rsidRPr="00CF683E" w:rsidRDefault="00DE795F" w:rsidP="009F38F4">
            <w:pPr>
              <w:rPr>
                <w:rFonts w:eastAsia="等线" w:cs="Arial"/>
                <w:sz w:val="18"/>
                <w:szCs w:val="18"/>
              </w:rPr>
            </w:pPr>
            <w:r w:rsidRPr="00CF683E">
              <w:rPr>
                <w:rFonts w:eastAsia="等线" w:cs="Arial"/>
                <w:sz w:val="18"/>
                <w:szCs w:val="18"/>
              </w:rPr>
              <w:t>unmodulated single tone</w:t>
            </w:r>
          </w:p>
        </w:tc>
      </w:tr>
      <w:tr w:rsidR="00DE795F" w:rsidRPr="00CF683E" w14:paraId="1B14DC28" w14:textId="3CE5D32E" w:rsidTr="000A34FF">
        <w:trPr>
          <w:trHeight w:val="20"/>
          <w:jc w:val="center"/>
        </w:trPr>
        <w:tc>
          <w:tcPr>
            <w:tcW w:w="1756" w:type="pct"/>
            <w:tcMar>
              <w:top w:w="0" w:type="dxa"/>
              <w:left w:w="108" w:type="dxa"/>
              <w:bottom w:w="0" w:type="dxa"/>
              <w:right w:w="108" w:type="dxa"/>
            </w:tcMar>
            <w:hideMark/>
          </w:tcPr>
          <w:p w14:paraId="4969940B" w14:textId="77777777" w:rsidR="00DE795F" w:rsidRPr="00CF683E" w:rsidRDefault="00DE795F" w:rsidP="009F38F4">
            <w:pPr>
              <w:rPr>
                <w:rFonts w:eastAsia="等线" w:cs="Arial"/>
                <w:sz w:val="18"/>
                <w:szCs w:val="18"/>
              </w:rPr>
            </w:pPr>
            <w:r w:rsidRPr="00CF683E">
              <w:rPr>
                <w:rFonts w:eastAsia="等线" w:cs="Arial"/>
                <w:sz w:val="18"/>
                <w:szCs w:val="18"/>
              </w:rPr>
              <w:t>Modulation</w:t>
            </w:r>
          </w:p>
        </w:tc>
        <w:tc>
          <w:tcPr>
            <w:tcW w:w="3244" w:type="pct"/>
            <w:tcMar>
              <w:top w:w="0" w:type="dxa"/>
              <w:left w:w="108" w:type="dxa"/>
              <w:bottom w:w="0" w:type="dxa"/>
              <w:right w:w="108" w:type="dxa"/>
            </w:tcMar>
            <w:hideMark/>
          </w:tcPr>
          <w:p w14:paraId="7261555E" w14:textId="77777777" w:rsidR="00DE795F" w:rsidRPr="00CF683E" w:rsidRDefault="00DE795F" w:rsidP="009F38F4">
            <w:pPr>
              <w:rPr>
                <w:rFonts w:eastAsia="等线" w:cs="Arial"/>
                <w:sz w:val="18"/>
                <w:szCs w:val="18"/>
              </w:rPr>
            </w:pPr>
            <w:r w:rsidRPr="00CF683E">
              <w:rPr>
                <w:rFonts w:eastAsia="等线" w:cs="Arial"/>
                <w:sz w:val="18"/>
                <w:szCs w:val="18"/>
              </w:rPr>
              <w:t>OOK</w:t>
            </w:r>
          </w:p>
        </w:tc>
      </w:tr>
      <w:tr w:rsidR="00DE795F" w:rsidRPr="00CF683E" w14:paraId="28CCA6C1" w14:textId="47D8B99F" w:rsidTr="000A34FF">
        <w:trPr>
          <w:trHeight w:val="20"/>
          <w:jc w:val="center"/>
        </w:trPr>
        <w:tc>
          <w:tcPr>
            <w:tcW w:w="1756" w:type="pct"/>
            <w:tcMar>
              <w:top w:w="0" w:type="dxa"/>
              <w:left w:w="108" w:type="dxa"/>
              <w:bottom w:w="0" w:type="dxa"/>
              <w:right w:w="108" w:type="dxa"/>
            </w:tcMar>
            <w:hideMark/>
          </w:tcPr>
          <w:p w14:paraId="0A4E9851" w14:textId="77777777" w:rsidR="00DE795F" w:rsidRPr="00CF683E" w:rsidRDefault="00DE795F" w:rsidP="009F38F4">
            <w:pPr>
              <w:rPr>
                <w:rFonts w:eastAsia="等线" w:cs="Arial"/>
                <w:sz w:val="18"/>
                <w:szCs w:val="18"/>
              </w:rPr>
            </w:pPr>
            <w:r w:rsidRPr="00CF683E">
              <w:rPr>
                <w:rFonts w:eastAsia="等线" w:cs="Arial"/>
                <w:sz w:val="18"/>
                <w:szCs w:val="18"/>
              </w:rPr>
              <w:t>Line code</w:t>
            </w:r>
          </w:p>
        </w:tc>
        <w:tc>
          <w:tcPr>
            <w:tcW w:w="3244" w:type="pct"/>
            <w:tcMar>
              <w:top w:w="0" w:type="dxa"/>
              <w:left w:w="108" w:type="dxa"/>
              <w:bottom w:w="0" w:type="dxa"/>
              <w:right w:w="108" w:type="dxa"/>
            </w:tcMar>
            <w:hideMark/>
          </w:tcPr>
          <w:p w14:paraId="04360E3B" w14:textId="77777777" w:rsidR="00DE795F" w:rsidRPr="00CF683E" w:rsidRDefault="00DE795F" w:rsidP="009F38F4">
            <w:pPr>
              <w:rPr>
                <w:rFonts w:eastAsia="等线" w:cs="Arial"/>
                <w:sz w:val="18"/>
                <w:szCs w:val="18"/>
              </w:rPr>
            </w:pPr>
            <w:r w:rsidRPr="00CF683E">
              <w:rPr>
                <w:rFonts w:eastAsia="等线" w:cs="Arial"/>
                <w:sz w:val="18"/>
                <w:szCs w:val="18"/>
              </w:rPr>
              <w:t>Manchester encoding</w:t>
            </w:r>
          </w:p>
        </w:tc>
      </w:tr>
      <w:tr w:rsidR="00DE795F" w:rsidRPr="00CF683E" w14:paraId="0D2DD7F8" w14:textId="5A16BD4A" w:rsidTr="000A34FF">
        <w:trPr>
          <w:trHeight w:val="20"/>
          <w:jc w:val="center"/>
        </w:trPr>
        <w:tc>
          <w:tcPr>
            <w:tcW w:w="1756" w:type="pct"/>
            <w:tcMar>
              <w:top w:w="0" w:type="dxa"/>
              <w:left w:w="108" w:type="dxa"/>
              <w:bottom w:w="0" w:type="dxa"/>
              <w:right w:w="108" w:type="dxa"/>
            </w:tcMar>
            <w:hideMark/>
          </w:tcPr>
          <w:p w14:paraId="4E26123A" w14:textId="77777777" w:rsidR="00DE795F" w:rsidRPr="00CF683E" w:rsidRDefault="00DE795F" w:rsidP="009F38F4">
            <w:pPr>
              <w:rPr>
                <w:rFonts w:eastAsia="等线" w:cs="Arial"/>
                <w:sz w:val="18"/>
                <w:szCs w:val="18"/>
              </w:rPr>
            </w:pPr>
            <w:r w:rsidRPr="00CF683E">
              <w:rPr>
                <w:rFonts w:eastAsia="等线" w:cs="Arial"/>
                <w:sz w:val="18"/>
                <w:szCs w:val="18"/>
              </w:rPr>
              <w:t>FEC</w:t>
            </w:r>
          </w:p>
        </w:tc>
        <w:tc>
          <w:tcPr>
            <w:tcW w:w="3244" w:type="pct"/>
            <w:tcMar>
              <w:top w:w="0" w:type="dxa"/>
              <w:left w:w="108" w:type="dxa"/>
              <w:bottom w:w="0" w:type="dxa"/>
              <w:right w:w="108" w:type="dxa"/>
            </w:tcMar>
            <w:hideMark/>
          </w:tcPr>
          <w:p w14:paraId="5E777050" w14:textId="77777777" w:rsidR="00DE795F" w:rsidRDefault="00DE795F" w:rsidP="009F38F4">
            <w:pPr>
              <w:rPr>
                <w:rFonts w:eastAsia="等线" w:cs="Arial"/>
                <w:sz w:val="18"/>
                <w:szCs w:val="18"/>
              </w:rPr>
            </w:pPr>
            <w:r w:rsidRPr="009F38F4">
              <w:rPr>
                <w:rFonts w:eastAsia="等线" w:cs="Arial" w:hint="eastAsia"/>
                <w:b/>
                <w:sz w:val="18"/>
                <w:szCs w:val="18"/>
                <w:lang w:eastAsia="zh-CN"/>
              </w:rPr>
              <w:t>Option</w:t>
            </w:r>
            <w:r w:rsidRPr="009F38F4">
              <w:rPr>
                <w:rFonts w:eastAsia="等线" w:cs="Arial"/>
                <w:b/>
                <w:sz w:val="18"/>
                <w:szCs w:val="18"/>
              </w:rPr>
              <w:t xml:space="preserve"> 1</w:t>
            </w:r>
            <w:r>
              <w:rPr>
                <w:rFonts w:eastAsia="等线" w:cs="Arial" w:hint="eastAsia"/>
                <w:sz w:val="18"/>
                <w:szCs w:val="18"/>
                <w:lang w:eastAsia="zh-CN"/>
              </w:rPr>
              <w:t>：</w:t>
            </w:r>
            <w:r w:rsidRPr="00CF683E">
              <w:rPr>
                <w:rFonts w:eastAsia="等线" w:cs="Arial"/>
                <w:sz w:val="18"/>
                <w:szCs w:val="18"/>
              </w:rPr>
              <w:t>No FEC</w:t>
            </w:r>
          </w:p>
          <w:p w14:paraId="25962C4A" w14:textId="0180236B" w:rsidR="00DE795F" w:rsidRPr="00CF683E" w:rsidRDefault="00DE795F" w:rsidP="009F38F4">
            <w:pPr>
              <w:rPr>
                <w:rFonts w:eastAsia="等线" w:cs="Arial"/>
                <w:sz w:val="18"/>
                <w:szCs w:val="18"/>
              </w:rPr>
            </w:pPr>
            <w:r w:rsidRPr="009F38F4">
              <w:rPr>
                <w:rFonts w:eastAsia="等线" w:cs="Arial" w:hint="eastAsia"/>
                <w:b/>
                <w:sz w:val="18"/>
                <w:szCs w:val="18"/>
                <w:lang w:eastAsia="zh-CN"/>
              </w:rPr>
              <w:t>Option</w:t>
            </w:r>
            <w:r w:rsidRPr="009F38F4">
              <w:rPr>
                <w:rFonts w:eastAsia="等线" w:cs="Arial"/>
                <w:b/>
                <w:sz w:val="18"/>
                <w:szCs w:val="18"/>
              </w:rPr>
              <w:t xml:space="preserve"> 2</w:t>
            </w:r>
            <w:r>
              <w:rPr>
                <w:rFonts w:eastAsia="等线" w:cs="Arial" w:hint="eastAsia"/>
                <w:sz w:val="18"/>
                <w:szCs w:val="18"/>
                <w:lang w:eastAsia="zh-CN"/>
              </w:rPr>
              <w:t>：</w:t>
            </w:r>
            <w:r w:rsidRPr="002264B1">
              <w:rPr>
                <w:rFonts w:eastAsia="等线" w:cs="Arial"/>
                <w:sz w:val="18"/>
                <w:szCs w:val="18"/>
              </w:rPr>
              <w:t>1/3 Convolutional Code</w:t>
            </w:r>
          </w:p>
        </w:tc>
      </w:tr>
      <w:tr w:rsidR="00DE795F" w:rsidRPr="00CF683E" w14:paraId="2FEB9B0C" w14:textId="092E9C43" w:rsidTr="000A34FF">
        <w:trPr>
          <w:trHeight w:val="20"/>
          <w:jc w:val="center"/>
        </w:trPr>
        <w:tc>
          <w:tcPr>
            <w:tcW w:w="1756" w:type="pct"/>
            <w:tcMar>
              <w:top w:w="0" w:type="dxa"/>
              <w:left w:w="108" w:type="dxa"/>
              <w:bottom w:w="0" w:type="dxa"/>
              <w:right w:w="108" w:type="dxa"/>
            </w:tcMar>
            <w:hideMark/>
          </w:tcPr>
          <w:p w14:paraId="32C30AB4" w14:textId="77777777" w:rsidR="00DE795F" w:rsidRPr="00CF683E" w:rsidRDefault="00DE795F" w:rsidP="009F38F4">
            <w:pPr>
              <w:rPr>
                <w:rFonts w:eastAsia="等线" w:cs="Arial"/>
                <w:sz w:val="18"/>
                <w:szCs w:val="18"/>
              </w:rPr>
            </w:pPr>
            <w:r w:rsidRPr="00CF683E">
              <w:rPr>
                <w:rFonts w:eastAsia="等线" w:cs="Arial"/>
                <w:sz w:val="18"/>
                <w:szCs w:val="18"/>
              </w:rPr>
              <w:t>ADC bit width</w:t>
            </w:r>
          </w:p>
        </w:tc>
        <w:tc>
          <w:tcPr>
            <w:tcW w:w="3244" w:type="pct"/>
            <w:tcMar>
              <w:top w:w="0" w:type="dxa"/>
              <w:left w:w="108" w:type="dxa"/>
              <w:bottom w:w="0" w:type="dxa"/>
              <w:right w:w="108" w:type="dxa"/>
            </w:tcMar>
            <w:hideMark/>
          </w:tcPr>
          <w:p w14:paraId="7F7E6B69" w14:textId="77777777" w:rsidR="00DE795F" w:rsidRPr="00CF683E" w:rsidRDefault="00DE795F" w:rsidP="009F38F4">
            <w:pPr>
              <w:rPr>
                <w:rFonts w:eastAsia="等线" w:cs="Arial"/>
                <w:sz w:val="18"/>
                <w:szCs w:val="18"/>
              </w:rPr>
            </w:pPr>
            <w:r>
              <w:rPr>
                <w:rFonts w:eastAsia="等线" w:cs="Arial" w:hint="eastAsia"/>
                <w:sz w:val="18"/>
                <w:szCs w:val="18"/>
              </w:rPr>
              <w:t>Ideal</w:t>
            </w:r>
          </w:p>
        </w:tc>
      </w:tr>
      <w:tr w:rsidR="00DE795F" w:rsidRPr="00CF683E" w14:paraId="6E94F591" w14:textId="552489E4" w:rsidTr="000A34FF">
        <w:trPr>
          <w:trHeight w:val="20"/>
          <w:jc w:val="center"/>
        </w:trPr>
        <w:tc>
          <w:tcPr>
            <w:tcW w:w="1756" w:type="pct"/>
            <w:tcMar>
              <w:top w:w="0" w:type="dxa"/>
              <w:left w:w="108" w:type="dxa"/>
              <w:bottom w:w="0" w:type="dxa"/>
              <w:right w:w="108" w:type="dxa"/>
            </w:tcMar>
            <w:hideMark/>
          </w:tcPr>
          <w:p w14:paraId="7CA7F798" w14:textId="77777777" w:rsidR="00DE795F" w:rsidRPr="00CF683E" w:rsidRDefault="00DE795F" w:rsidP="009F38F4">
            <w:pPr>
              <w:rPr>
                <w:rFonts w:eastAsia="等线" w:cs="Arial"/>
                <w:sz w:val="18"/>
                <w:szCs w:val="18"/>
              </w:rPr>
            </w:pPr>
            <w:r w:rsidRPr="00CF683E">
              <w:rPr>
                <w:rFonts w:eastAsia="等线" w:cs="Arial"/>
                <w:sz w:val="18"/>
                <w:szCs w:val="18"/>
              </w:rPr>
              <w:t>D2R receiver </w:t>
            </w:r>
          </w:p>
        </w:tc>
        <w:tc>
          <w:tcPr>
            <w:tcW w:w="3244" w:type="pct"/>
            <w:tcMar>
              <w:top w:w="0" w:type="dxa"/>
              <w:left w:w="108" w:type="dxa"/>
              <w:bottom w:w="0" w:type="dxa"/>
              <w:right w:w="108" w:type="dxa"/>
            </w:tcMar>
            <w:hideMark/>
          </w:tcPr>
          <w:p w14:paraId="52D2730F" w14:textId="77777777" w:rsidR="00DE795F" w:rsidRPr="00CF683E" w:rsidRDefault="00DE795F" w:rsidP="009F38F4">
            <w:pPr>
              <w:rPr>
                <w:rFonts w:eastAsia="等线" w:cs="Arial"/>
                <w:sz w:val="18"/>
                <w:szCs w:val="18"/>
              </w:rPr>
            </w:pPr>
            <w:r w:rsidRPr="00CF683E">
              <w:rPr>
                <w:rFonts w:eastAsia="等线" w:cs="Arial"/>
                <w:sz w:val="18"/>
                <w:szCs w:val="18"/>
              </w:rPr>
              <w:t>coherent receiver</w:t>
            </w:r>
          </w:p>
        </w:tc>
      </w:tr>
      <w:tr w:rsidR="00DE795F" w:rsidRPr="00CF683E" w14:paraId="2C5DCC27" w14:textId="77777777" w:rsidTr="000A34FF">
        <w:trPr>
          <w:trHeight w:val="20"/>
          <w:jc w:val="center"/>
        </w:trPr>
        <w:tc>
          <w:tcPr>
            <w:tcW w:w="1756" w:type="pct"/>
            <w:tcMar>
              <w:top w:w="0" w:type="dxa"/>
              <w:left w:w="108" w:type="dxa"/>
              <w:bottom w:w="0" w:type="dxa"/>
              <w:right w:w="108" w:type="dxa"/>
            </w:tcMar>
            <w:vAlign w:val="center"/>
          </w:tcPr>
          <w:p w14:paraId="0E773C3E" w14:textId="3B9C3B58" w:rsidR="00DE795F" w:rsidRPr="00CF683E" w:rsidRDefault="00DE795F" w:rsidP="00DE795F">
            <w:pPr>
              <w:rPr>
                <w:rFonts w:eastAsia="等线" w:cs="Arial"/>
                <w:sz w:val="18"/>
                <w:szCs w:val="18"/>
              </w:rPr>
            </w:pPr>
            <w:r w:rsidRPr="002264B1">
              <w:rPr>
                <w:rFonts w:eastAsia="等线" w:cs="Arial" w:hint="eastAsia"/>
                <w:sz w:val="18"/>
                <w:szCs w:val="18"/>
              </w:rPr>
              <w:t>R</w:t>
            </w:r>
            <w:r w:rsidRPr="002264B1">
              <w:rPr>
                <w:rFonts w:eastAsia="等线" w:cs="Arial"/>
                <w:sz w:val="18"/>
                <w:szCs w:val="18"/>
              </w:rPr>
              <w:t>epetition</w:t>
            </w:r>
          </w:p>
        </w:tc>
        <w:tc>
          <w:tcPr>
            <w:tcW w:w="3244" w:type="pct"/>
            <w:tcMar>
              <w:top w:w="0" w:type="dxa"/>
              <w:left w:w="108" w:type="dxa"/>
              <w:bottom w:w="0" w:type="dxa"/>
              <w:right w:w="108" w:type="dxa"/>
            </w:tcMar>
            <w:vAlign w:val="center"/>
          </w:tcPr>
          <w:p w14:paraId="0F4EBE2A" w14:textId="739D8518" w:rsidR="00DE795F" w:rsidRPr="00CF683E" w:rsidRDefault="00DE795F" w:rsidP="00DE795F">
            <w:pPr>
              <w:rPr>
                <w:rFonts w:eastAsia="等线" w:cs="Arial"/>
                <w:sz w:val="18"/>
                <w:szCs w:val="18"/>
              </w:rPr>
            </w:pPr>
            <w:r w:rsidRPr="002264B1">
              <w:rPr>
                <w:rFonts w:eastAsia="等线" w:cs="Arial" w:hint="eastAsia"/>
                <w:sz w:val="18"/>
                <w:szCs w:val="18"/>
              </w:rPr>
              <w:t>N</w:t>
            </w:r>
            <w:r w:rsidRPr="002264B1">
              <w:rPr>
                <w:rFonts w:eastAsia="等线" w:cs="Arial"/>
                <w:sz w:val="18"/>
                <w:szCs w:val="18"/>
              </w:rPr>
              <w:t>one</w:t>
            </w:r>
          </w:p>
        </w:tc>
      </w:tr>
    </w:tbl>
    <w:p w14:paraId="67D7E9B8" w14:textId="77777777" w:rsidR="00EF4B31" w:rsidRPr="00EF4B31" w:rsidRDefault="00EF4B31" w:rsidP="00EF4B31">
      <w:pPr>
        <w:spacing w:after="120"/>
        <w:rPr>
          <w:color w:val="000000" w:themeColor="text1"/>
          <w:u w:val="single"/>
          <w:lang w:val="en-US"/>
        </w:rPr>
      </w:pPr>
    </w:p>
    <w:bookmarkEnd w:id="6"/>
    <w:p w14:paraId="088AEAAE" w14:textId="396EE1DF" w:rsidR="00D66749" w:rsidRPr="00E253EB" w:rsidRDefault="00D66749" w:rsidP="00D66749">
      <w:pPr>
        <w:pStyle w:val="3"/>
        <w:numPr>
          <w:ilvl w:val="0"/>
          <w:numId w:val="0"/>
        </w:numPr>
        <w:ind w:left="720" w:hanging="720"/>
        <w:rPr>
          <w:sz w:val="24"/>
          <w:szCs w:val="16"/>
          <w:u w:val="single"/>
          <w:lang w:val="en-US"/>
        </w:rPr>
      </w:pPr>
      <w:r w:rsidRPr="00F66E9E">
        <w:rPr>
          <w:sz w:val="24"/>
          <w:szCs w:val="16"/>
          <w:u w:val="single"/>
          <w:lang w:val="en-US"/>
        </w:rPr>
        <w:t>Issue 2-</w:t>
      </w:r>
      <w:r w:rsidR="00DC01D5" w:rsidRPr="00F66E9E">
        <w:rPr>
          <w:sz w:val="24"/>
          <w:szCs w:val="16"/>
          <w:u w:val="single"/>
          <w:lang w:val="en-US"/>
        </w:rPr>
        <w:t>3</w:t>
      </w:r>
      <w:r w:rsidRPr="00F66E9E">
        <w:rPr>
          <w:sz w:val="24"/>
          <w:szCs w:val="16"/>
          <w:u w:val="single"/>
          <w:lang w:val="en-US"/>
        </w:rPr>
        <w:t xml:space="preserve">: </w:t>
      </w:r>
      <w:r w:rsidR="00DC01D5" w:rsidRPr="00F66E9E">
        <w:rPr>
          <w:rFonts w:hint="eastAsia"/>
          <w:sz w:val="24"/>
          <w:szCs w:val="16"/>
          <w:u w:val="single"/>
          <w:lang w:val="en-US"/>
        </w:rPr>
        <w:t>ACS</w:t>
      </w:r>
      <w:r w:rsidR="00180DF3" w:rsidRPr="00F66E9E">
        <w:rPr>
          <w:rFonts w:hint="eastAsia"/>
          <w:sz w:val="24"/>
          <w:szCs w:val="16"/>
          <w:u w:val="single"/>
          <w:lang w:val="en-US"/>
        </w:rPr>
        <w:t xml:space="preserve"> </w:t>
      </w:r>
    </w:p>
    <w:p w14:paraId="7EB7E2F1" w14:textId="229602BE" w:rsidR="00D66749" w:rsidRPr="00D2632C" w:rsidRDefault="002F2807" w:rsidP="00D2632C">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D2632C">
        <w:rPr>
          <w:rFonts w:eastAsia="宋体" w:hint="eastAsia"/>
          <w:szCs w:val="24"/>
          <w:u w:val="single"/>
          <w:lang w:eastAsia="zh-CN"/>
        </w:rPr>
        <w:t>Agreement</w:t>
      </w:r>
      <w:r w:rsidR="00F66E9E" w:rsidRPr="00D2632C">
        <w:rPr>
          <w:rFonts w:eastAsia="宋体" w:hint="eastAsia"/>
          <w:szCs w:val="24"/>
          <w:u w:val="single"/>
          <w:lang w:eastAsia="zh-CN"/>
        </w:rPr>
        <w:t>:</w:t>
      </w:r>
    </w:p>
    <w:p w14:paraId="367F0DAE" w14:textId="3BFC66DC" w:rsidR="002F2807" w:rsidRPr="00D2632C" w:rsidRDefault="001671F6" w:rsidP="00D2632C">
      <w:pPr>
        <w:pStyle w:val="aff6"/>
        <w:numPr>
          <w:ilvl w:val="1"/>
          <w:numId w:val="2"/>
        </w:numPr>
        <w:ind w:firstLineChars="0"/>
        <w:rPr>
          <w:rFonts w:ascii="Times" w:eastAsiaTheme="minorEastAsia" w:hAnsi="Times" w:cs="Times"/>
        </w:rPr>
      </w:pPr>
      <w:r w:rsidRPr="00D2632C">
        <w:rPr>
          <w:rFonts w:ascii="Times" w:eastAsiaTheme="minorEastAsia" w:hAnsi="Times" w:cs="Times" w:hint="eastAsia"/>
        </w:rPr>
        <w:t>Evaluate</w:t>
      </w:r>
      <w:r w:rsidR="002F2807" w:rsidRPr="00D2632C">
        <w:rPr>
          <w:rFonts w:ascii="Times" w:eastAsiaTheme="minorEastAsia" w:hAnsi="Times" w:cs="Times" w:hint="eastAsia"/>
        </w:rPr>
        <w:t xml:space="preserve"> ACS </w:t>
      </w:r>
      <w:r w:rsidR="002F2807" w:rsidRPr="00D2632C">
        <w:rPr>
          <w:rFonts w:ascii="Times" w:eastAsiaTheme="minorEastAsia" w:hAnsi="Times" w:cs="Times"/>
        </w:rPr>
        <w:t>requirements</w:t>
      </w:r>
      <w:r w:rsidR="002F2807" w:rsidRPr="00D2632C">
        <w:rPr>
          <w:rFonts w:ascii="Times" w:eastAsiaTheme="minorEastAsia" w:hAnsi="Times" w:cs="Times" w:hint="eastAsia"/>
        </w:rPr>
        <w:t xml:space="preserve"> considering </w:t>
      </w:r>
      <w:r w:rsidRPr="00D2632C">
        <w:rPr>
          <w:rFonts w:ascii="Times" w:eastAsiaTheme="minorEastAsia" w:hAnsi="Times" w:cs="Times" w:hint="eastAsia"/>
        </w:rPr>
        <w:t>n</w:t>
      </w:r>
      <w:r w:rsidR="002F2807" w:rsidRPr="00D2632C">
        <w:rPr>
          <w:rFonts w:ascii="Times" w:eastAsiaTheme="minorEastAsia" w:hAnsi="Times" w:cs="Times" w:hint="eastAsia"/>
        </w:rPr>
        <w:t>o legacy NR UE indoor assumption</w:t>
      </w:r>
    </w:p>
    <w:p w14:paraId="78D2C47C" w14:textId="59D33875" w:rsidR="00486877" w:rsidRPr="00F47BFD" w:rsidRDefault="00486877" w:rsidP="00F47BFD">
      <w:pPr>
        <w:spacing w:after="120"/>
        <w:ind w:left="1104"/>
        <w:rPr>
          <w:color w:val="0070C0"/>
          <w:szCs w:val="24"/>
          <w:lang w:val="en-US" w:eastAsia="zh-CN"/>
        </w:rPr>
      </w:pPr>
    </w:p>
    <w:p w14:paraId="24617AAC" w14:textId="6DDC037F" w:rsidR="00D66749" w:rsidRPr="00E253EB" w:rsidRDefault="00D66749" w:rsidP="00D66749">
      <w:pPr>
        <w:pStyle w:val="3"/>
        <w:numPr>
          <w:ilvl w:val="0"/>
          <w:numId w:val="0"/>
        </w:numPr>
        <w:ind w:left="720" w:hanging="720"/>
        <w:rPr>
          <w:sz w:val="24"/>
          <w:szCs w:val="16"/>
          <w:u w:val="single"/>
          <w:lang w:val="en-US"/>
        </w:rPr>
      </w:pPr>
      <w:r w:rsidRPr="00F66E9E">
        <w:rPr>
          <w:sz w:val="24"/>
          <w:szCs w:val="16"/>
          <w:u w:val="single"/>
          <w:lang w:val="en-US"/>
        </w:rPr>
        <w:t xml:space="preserve">Issue </w:t>
      </w:r>
      <w:r w:rsidR="00DC01D5" w:rsidRPr="00F66E9E">
        <w:rPr>
          <w:sz w:val="24"/>
          <w:szCs w:val="16"/>
          <w:u w:val="single"/>
          <w:lang w:val="en-US"/>
        </w:rPr>
        <w:t>2</w:t>
      </w:r>
      <w:r w:rsidRPr="00F66E9E">
        <w:rPr>
          <w:sz w:val="24"/>
          <w:szCs w:val="16"/>
          <w:u w:val="single"/>
          <w:lang w:val="en-US"/>
        </w:rPr>
        <w:t>-</w:t>
      </w:r>
      <w:r w:rsidR="00DC01D5" w:rsidRPr="00F66E9E">
        <w:rPr>
          <w:sz w:val="24"/>
          <w:szCs w:val="16"/>
          <w:u w:val="single"/>
          <w:lang w:val="en-US"/>
        </w:rPr>
        <w:t>4</w:t>
      </w:r>
      <w:r w:rsidRPr="00F66E9E">
        <w:rPr>
          <w:sz w:val="24"/>
          <w:szCs w:val="16"/>
          <w:u w:val="single"/>
          <w:lang w:val="en-US"/>
        </w:rPr>
        <w:t xml:space="preserve">-1: </w:t>
      </w:r>
      <w:r w:rsidR="00DC01D5" w:rsidRPr="00F66E9E">
        <w:rPr>
          <w:sz w:val="24"/>
          <w:szCs w:val="16"/>
          <w:u w:val="single"/>
          <w:lang w:val="en-US"/>
        </w:rPr>
        <w:t>general blocking</w:t>
      </w:r>
      <w:r w:rsidR="00180DF3" w:rsidRPr="00F66E9E">
        <w:rPr>
          <w:rFonts w:hint="eastAsia"/>
          <w:sz w:val="24"/>
          <w:szCs w:val="16"/>
          <w:u w:val="single"/>
          <w:lang w:val="en-US"/>
        </w:rPr>
        <w:t xml:space="preserve"> </w:t>
      </w:r>
    </w:p>
    <w:p w14:paraId="653B4B4D" w14:textId="0ED43061" w:rsidR="001671F6" w:rsidRPr="00A45725" w:rsidRDefault="001671F6" w:rsidP="00D2632C">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bookmarkStart w:id="7" w:name="OLE_LINK59"/>
      <w:r w:rsidRPr="00A45725">
        <w:rPr>
          <w:rFonts w:eastAsia="宋体" w:hint="eastAsia"/>
          <w:szCs w:val="24"/>
          <w:u w:val="single"/>
          <w:lang w:eastAsia="zh-CN"/>
        </w:rPr>
        <w:t>Agreement:</w:t>
      </w:r>
    </w:p>
    <w:bookmarkEnd w:id="7"/>
    <w:p w14:paraId="72FF29C8" w14:textId="5F14EFB5" w:rsidR="00C70F20" w:rsidRPr="00D2632C" w:rsidRDefault="001671F6" w:rsidP="00D2632C">
      <w:pPr>
        <w:pStyle w:val="aff6"/>
        <w:numPr>
          <w:ilvl w:val="1"/>
          <w:numId w:val="2"/>
        </w:numPr>
        <w:ind w:firstLineChars="0"/>
        <w:rPr>
          <w:rFonts w:ascii="Times" w:eastAsiaTheme="minorEastAsia" w:hAnsi="Times" w:cs="Times"/>
        </w:rPr>
      </w:pPr>
      <w:r w:rsidRPr="00D2632C">
        <w:rPr>
          <w:rFonts w:ascii="Times" w:eastAsiaTheme="minorEastAsia" w:hAnsi="Times" w:cs="Times" w:hint="eastAsia"/>
        </w:rPr>
        <w:t>Postpone the blocking requirements discussion after RAN4 make conclusion on ACS requirements.</w:t>
      </w:r>
    </w:p>
    <w:p w14:paraId="34C8E235" w14:textId="273F90B7" w:rsidR="00D66749" w:rsidRPr="00F47BFD" w:rsidRDefault="00D66749" w:rsidP="00F47BFD">
      <w:pPr>
        <w:pStyle w:val="aff6"/>
        <w:overflowPunct/>
        <w:autoSpaceDE/>
        <w:autoSpaceDN/>
        <w:adjustRightInd/>
        <w:spacing w:after="120"/>
        <w:ind w:left="744" w:firstLineChars="0" w:firstLine="0"/>
        <w:textAlignment w:val="auto"/>
        <w:rPr>
          <w:rFonts w:eastAsiaTheme="minorEastAsia"/>
          <w:color w:val="0070C0"/>
          <w:szCs w:val="24"/>
          <w:lang w:val="en-US" w:eastAsia="zh-CN"/>
        </w:rPr>
      </w:pPr>
    </w:p>
    <w:p w14:paraId="199ADD61" w14:textId="2C7F1706" w:rsidR="00D66749" w:rsidRPr="00E253EB" w:rsidRDefault="00D66749" w:rsidP="00D66749">
      <w:pPr>
        <w:pStyle w:val="3"/>
        <w:numPr>
          <w:ilvl w:val="0"/>
          <w:numId w:val="0"/>
        </w:numPr>
        <w:ind w:left="720" w:hanging="720"/>
        <w:rPr>
          <w:sz w:val="24"/>
          <w:szCs w:val="16"/>
          <w:u w:val="single"/>
          <w:lang w:val="en-US"/>
        </w:rPr>
      </w:pPr>
      <w:r w:rsidRPr="00F66E9E">
        <w:rPr>
          <w:sz w:val="24"/>
          <w:szCs w:val="16"/>
          <w:u w:val="single"/>
          <w:lang w:val="en-US"/>
        </w:rPr>
        <w:t xml:space="preserve">Issue </w:t>
      </w:r>
      <w:r w:rsidR="00DC01D5" w:rsidRPr="00F66E9E">
        <w:rPr>
          <w:sz w:val="24"/>
          <w:szCs w:val="16"/>
          <w:u w:val="single"/>
          <w:lang w:val="en-US"/>
        </w:rPr>
        <w:t>2</w:t>
      </w:r>
      <w:r w:rsidRPr="00F66E9E">
        <w:rPr>
          <w:sz w:val="24"/>
          <w:szCs w:val="16"/>
          <w:u w:val="single"/>
          <w:lang w:val="en-US"/>
        </w:rPr>
        <w:t>-</w:t>
      </w:r>
      <w:r w:rsidR="00DC01D5" w:rsidRPr="00F66E9E">
        <w:rPr>
          <w:sz w:val="24"/>
          <w:szCs w:val="16"/>
          <w:u w:val="single"/>
          <w:lang w:val="en-US"/>
        </w:rPr>
        <w:t>4</w:t>
      </w:r>
      <w:r w:rsidRPr="00F66E9E">
        <w:rPr>
          <w:sz w:val="24"/>
          <w:szCs w:val="16"/>
          <w:u w:val="single"/>
          <w:lang w:val="en-US"/>
        </w:rPr>
        <w:t>-</w:t>
      </w:r>
      <w:r w:rsidR="00DC01D5" w:rsidRPr="00F66E9E">
        <w:rPr>
          <w:sz w:val="24"/>
          <w:szCs w:val="16"/>
          <w:u w:val="single"/>
          <w:lang w:val="en-US"/>
        </w:rPr>
        <w:t>2</w:t>
      </w:r>
      <w:r w:rsidRPr="00F66E9E">
        <w:rPr>
          <w:sz w:val="24"/>
          <w:szCs w:val="16"/>
          <w:u w:val="single"/>
          <w:lang w:val="en-US"/>
        </w:rPr>
        <w:t xml:space="preserve">: </w:t>
      </w:r>
      <w:r w:rsidR="00DC01D5" w:rsidRPr="00F66E9E">
        <w:rPr>
          <w:sz w:val="24"/>
          <w:szCs w:val="16"/>
          <w:u w:val="single"/>
          <w:lang w:val="en-US"/>
        </w:rPr>
        <w:t>narrowband blocking</w:t>
      </w:r>
      <w:r w:rsidR="00180DF3" w:rsidRPr="00F66E9E">
        <w:rPr>
          <w:rFonts w:hint="eastAsia"/>
          <w:sz w:val="24"/>
          <w:szCs w:val="16"/>
          <w:u w:val="single"/>
          <w:lang w:val="en-US"/>
        </w:rPr>
        <w:t xml:space="preserve"> </w:t>
      </w:r>
    </w:p>
    <w:p w14:paraId="1E3F584A" w14:textId="788256FE" w:rsidR="00D66749" w:rsidRPr="00D2632C" w:rsidRDefault="001671F6" w:rsidP="00D2632C">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D2632C">
        <w:rPr>
          <w:rFonts w:eastAsia="宋体" w:hint="eastAsia"/>
          <w:szCs w:val="24"/>
          <w:u w:val="single"/>
          <w:lang w:eastAsia="zh-CN"/>
        </w:rPr>
        <w:t>Agreement:</w:t>
      </w:r>
    </w:p>
    <w:p w14:paraId="7F2AC0DB" w14:textId="290FD47A" w:rsidR="00D66749" w:rsidRPr="00D2632C" w:rsidRDefault="00E50CA3" w:rsidP="00D2632C">
      <w:pPr>
        <w:pStyle w:val="aff6"/>
        <w:numPr>
          <w:ilvl w:val="1"/>
          <w:numId w:val="2"/>
        </w:numPr>
        <w:ind w:firstLineChars="0"/>
        <w:rPr>
          <w:lang w:val="en-US"/>
        </w:rPr>
      </w:pPr>
      <w:r w:rsidRPr="00D2632C">
        <w:rPr>
          <w:rFonts w:hint="eastAsia"/>
          <w:lang w:val="en-US"/>
        </w:rPr>
        <w:t xml:space="preserve">Further discuss whether </w:t>
      </w:r>
      <w:r w:rsidR="00C70F20" w:rsidRPr="00D2632C">
        <w:rPr>
          <w:lang w:val="en-US"/>
        </w:rPr>
        <w:t>Narrowband blockin</w:t>
      </w:r>
      <w:r w:rsidRPr="00D2632C">
        <w:rPr>
          <w:rFonts w:hint="eastAsia"/>
          <w:lang w:val="en-US"/>
        </w:rPr>
        <w:t>g requirements is needed or not.</w:t>
      </w:r>
    </w:p>
    <w:p w14:paraId="770E12D3" w14:textId="77777777" w:rsidR="00DF17F2" w:rsidRPr="00F47BFD" w:rsidRDefault="00DF17F2" w:rsidP="00F47BFD">
      <w:pPr>
        <w:spacing w:after="120"/>
        <w:ind w:left="1104"/>
        <w:rPr>
          <w:color w:val="0070C0"/>
          <w:szCs w:val="24"/>
          <w:lang w:val="en-US" w:eastAsia="zh-CN"/>
        </w:rPr>
      </w:pPr>
    </w:p>
    <w:p w14:paraId="263597AF" w14:textId="3D2AC568" w:rsidR="00D66749" w:rsidRPr="00E253EB" w:rsidRDefault="00D66749" w:rsidP="00D66749">
      <w:pPr>
        <w:pStyle w:val="3"/>
        <w:numPr>
          <w:ilvl w:val="0"/>
          <w:numId w:val="0"/>
        </w:numPr>
        <w:ind w:left="720" w:hanging="720"/>
        <w:rPr>
          <w:sz w:val="24"/>
          <w:szCs w:val="16"/>
          <w:u w:val="single"/>
          <w:lang w:val="en-US"/>
        </w:rPr>
      </w:pPr>
      <w:r w:rsidRPr="00F66E9E">
        <w:rPr>
          <w:sz w:val="24"/>
          <w:szCs w:val="16"/>
          <w:u w:val="single"/>
          <w:lang w:val="en-US"/>
        </w:rPr>
        <w:t>Issue 2-</w:t>
      </w:r>
      <w:r w:rsidR="00DC01D5" w:rsidRPr="00F66E9E">
        <w:rPr>
          <w:sz w:val="24"/>
          <w:szCs w:val="16"/>
          <w:u w:val="single"/>
          <w:lang w:val="en-US"/>
        </w:rPr>
        <w:t>5</w:t>
      </w:r>
      <w:r w:rsidRPr="00F66E9E">
        <w:rPr>
          <w:sz w:val="24"/>
          <w:szCs w:val="16"/>
          <w:u w:val="single"/>
          <w:lang w:val="en-US"/>
        </w:rPr>
        <w:t xml:space="preserve">: </w:t>
      </w:r>
      <w:r w:rsidR="00DC01D5" w:rsidRPr="00F66E9E">
        <w:rPr>
          <w:sz w:val="24"/>
          <w:szCs w:val="16"/>
          <w:u w:val="single"/>
          <w:lang w:val="en-US"/>
        </w:rPr>
        <w:t>Out-of-band blocking</w:t>
      </w:r>
      <w:r w:rsidR="00180DF3" w:rsidRPr="00F66E9E">
        <w:rPr>
          <w:rFonts w:hint="eastAsia"/>
          <w:sz w:val="24"/>
          <w:szCs w:val="16"/>
          <w:u w:val="single"/>
          <w:lang w:val="en-US"/>
        </w:rPr>
        <w:t xml:space="preserve"> </w:t>
      </w:r>
    </w:p>
    <w:p w14:paraId="4215D50E" w14:textId="77777777" w:rsidR="00D2632C" w:rsidRPr="00D2632C" w:rsidRDefault="00D2632C" w:rsidP="00D2632C">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D2632C">
        <w:rPr>
          <w:rFonts w:eastAsia="宋体" w:hint="eastAsia"/>
          <w:szCs w:val="24"/>
          <w:u w:val="single"/>
          <w:lang w:eastAsia="zh-CN"/>
        </w:rPr>
        <w:t>Agreement:</w:t>
      </w:r>
    </w:p>
    <w:p w14:paraId="6AE92287" w14:textId="7F0B8F81" w:rsidR="00D66749" w:rsidRPr="004C5826" w:rsidRDefault="00DF17F2" w:rsidP="004C5826">
      <w:pPr>
        <w:pStyle w:val="aff6"/>
        <w:numPr>
          <w:ilvl w:val="1"/>
          <w:numId w:val="2"/>
        </w:numPr>
        <w:ind w:firstLineChars="0"/>
        <w:rPr>
          <w:rFonts w:ascii="Times" w:eastAsiaTheme="minorEastAsia" w:hAnsi="Times" w:cs="Times"/>
        </w:rPr>
      </w:pPr>
      <w:r w:rsidRPr="004C5826">
        <w:rPr>
          <w:rFonts w:ascii="Times" w:eastAsiaTheme="minorEastAsia" w:hAnsi="Times" w:cs="Times"/>
        </w:rPr>
        <w:t xml:space="preserve">Reuse the </w:t>
      </w:r>
      <w:r w:rsidRPr="004C5826">
        <w:rPr>
          <w:rFonts w:ascii="Times" w:eastAsiaTheme="minorEastAsia" w:hAnsi="Times" w:cs="Times" w:hint="eastAsia"/>
        </w:rPr>
        <w:t>out</w:t>
      </w:r>
      <w:r w:rsidRPr="004C5826">
        <w:rPr>
          <w:rFonts w:ascii="Times" w:eastAsiaTheme="minorEastAsia" w:hAnsi="Times" w:cs="Times"/>
        </w:rPr>
        <w:t>-</w:t>
      </w:r>
      <w:r w:rsidRPr="004C5826">
        <w:rPr>
          <w:rFonts w:ascii="Times" w:eastAsiaTheme="minorEastAsia" w:hAnsi="Times" w:cs="Times" w:hint="eastAsia"/>
        </w:rPr>
        <w:t>of</w:t>
      </w:r>
      <w:r w:rsidRPr="004C5826">
        <w:rPr>
          <w:rFonts w:ascii="Times" w:eastAsiaTheme="minorEastAsia" w:hAnsi="Times" w:cs="Times"/>
        </w:rPr>
        <w:t>-</w:t>
      </w:r>
      <w:r w:rsidRPr="004C5826">
        <w:rPr>
          <w:rFonts w:ascii="Times" w:eastAsiaTheme="minorEastAsia" w:hAnsi="Times" w:cs="Times" w:hint="eastAsia"/>
        </w:rPr>
        <w:t>band</w:t>
      </w:r>
      <w:r w:rsidRPr="004C5826">
        <w:rPr>
          <w:rFonts w:ascii="Times" w:eastAsiaTheme="minorEastAsia" w:hAnsi="Times" w:cs="Times"/>
        </w:rPr>
        <w:t xml:space="preserve"> </w:t>
      </w:r>
      <w:r w:rsidRPr="004C5826">
        <w:rPr>
          <w:rFonts w:ascii="Times" w:eastAsiaTheme="minorEastAsia" w:hAnsi="Times" w:cs="Times" w:hint="eastAsia"/>
        </w:rPr>
        <w:t>blocking</w:t>
      </w:r>
      <w:r w:rsidRPr="004C5826">
        <w:rPr>
          <w:rFonts w:ascii="Times" w:eastAsiaTheme="minorEastAsia" w:hAnsi="Times" w:cs="Times"/>
        </w:rPr>
        <w:t xml:space="preserve"> </w:t>
      </w:r>
      <w:r w:rsidRPr="004C5826">
        <w:rPr>
          <w:rFonts w:ascii="Times" w:eastAsiaTheme="minorEastAsia" w:hAnsi="Times" w:cs="Times" w:hint="eastAsia"/>
        </w:rPr>
        <w:t>requirement</w:t>
      </w:r>
      <w:r w:rsidRPr="004C5826">
        <w:rPr>
          <w:rFonts w:ascii="Times" w:eastAsiaTheme="minorEastAsia" w:hAnsi="Times" w:cs="Times"/>
        </w:rPr>
        <w:t xml:space="preserve"> </w:t>
      </w:r>
      <w:r w:rsidRPr="004C5826">
        <w:rPr>
          <w:rFonts w:ascii="Times" w:eastAsiaTheme="minorEastAsia" w:hAnsi="Times" w:cs="Times" w:hint="eastAsia"/>
        </w:rPr>
        <w:t>from</w:t>
      </w:r>
      <w:r w:rsidRPr="004C5826">
        <w:rPr>
          <w:rFonts w:ascii="Times" w:eastAsiaTheme="minorEastAsia" w:hAnsi="Times" w:cs="Times"/>
        </w:rPr>
        <w:t xml:space="preserve"> NB-IoT standalone Medium Range BS </w:t>
      </w:r>
      <w:r w:rsidRPr="004C5826">
        <w:rPr>
          <w:rFonts w:ascii="Times" w:eastAsiaTheme="minorEastAsia" w:hAnsi="Times" w:cs="Times" w:hint="eastAsia"/>
        </w:rPr>
        <w:t>for</w:t>
      </w:r>
      <w:r w:rsidRPr="004C5826">
        <w:rPr>
          <w:rFonts w:ascii="Times" w:eastAsiaTheme="minorEastAsia" w:hAnsi="Times" w:cs="Times"/>
        </w:rPr>
        <w:t xml:space="preserve"> </w:t>
      </w:r>
      <w:r w:rsidRPr="004C5826">
        <w:rPr>
          <w:rFonts w:ascii="Times" w:eastAsiaTheme="minorEastAsia" w:hAnsi="Times" w:cs="Times" w:hint="eastAsia"/>
        </w:rPr>
        <w:t>A-IoT</w:t>
      </w:r>
      <w:r w:rsidRPr="004C5826">
        <w:rPr>
          <w:rFonts w:ascii="Times" w:eastAsiaTheme="minorEastAsia" w:hAnsi="Times" w:cs="Times"/>
        </w:rPr>
        <w:t xml:space="preserve"> </w:t>
      </w:r>
      <w:r w:rsidRPr="004C5826">
        <w:rPr>
          <w:rFonts w:ascii="Times" w:eastAsiaTheme="minorEastAsia" w:hAnsi="Times" w:cs="Times" w:hint="eastAsia"/>
        </w:rPr>
        <w:t>BS</w:t>
      </w:r>
    </w:p>
    <w:p w14:paraId="634EE60D" w14:textId="77777777" w:rsidR="00DF17F2" w:rsidRPr="00DF17F2" w:rsidRDefault="00DF17F2" w:rsidP="00DF17F2">
      <w:pPr>
        <w:pStyle w:val="aff6"/>
        <w:overflowPunct/>
        <w:autoSpaceDE/>
        <w:autoSpaceDN/>
        <w:adjustRightInd/>
        <w:spacing w:after="120"/>
        <w:ind w:left="744" w:firstLineChars="0" w:firstLine="0"/>
        <w:textAlignment w:val="auto"/>
        <w:rPr>
          <w:rFonts w:eastAsiaTheme="minorEastAsia"/>
          <w:color w:val="0070C0"/>
          <w:szCs w:val="24"/>
          <w:lang w:val="en-US" w:eastAsia="zh-CN"/>
        </w:rPr>
      </w:pPr>
    </w:p>
    <w:p w14:paraId="0CDE909A" w14:textId="306DE620" w:rsidR="00D66749" w:rsidRPr="00E253EB" w:rsidRDefault="00D66749" w:rsidP="00D66749">
      <w:pPr>
        <w:pStyle w:val="3"/>
        <w:numPr>
          <w:ilvl w:val="0"/>
          <w:numId w:val="0"/>
        </w:numPr>
        <w:ind w:left="720" w:hanging="720"/>
        <w:rPr>
          <w:sz w:val="24"/>
          <w:szCs w:val="16"/>
          <w:u w:val="single"/>
          <w:lang w:val="en-US"/>
        </w:rPr>
      </w:pPr>
      <w:r w:rsidRPr="00F66E9E">
        <w:rPr>
          <w:sz w:val="24"/>
          <w:szCs w:val="16"/>
          <w:u w:val="single"/>
          <w:lang w:val="en-US"/>
        </w:rPr>
        <w:t>Issue 2-</w:t>
      </w:r>
      <w:r w:rsidR="00DC01D5" w:rsidRPr="00F66E9E">
        <w:rPr>
          <w:sz w:val="24"/>
          <w:szCs w:val="16"/>
          <w:u w:val="single"/>
          <w:lang w:val="en-US"/>
        </w:rPr>
        <w:t>6</w:t>
      </w:r>
      <w:r w:rsidRPr="00F66E9E">
        <w:rPr>
          <w:sz w:val="24"/>
          <w:szCs w:val="16"/>
          <w:u w:val="single"/>
          <w:lang w:val="en-US"/>
        </w:rPr>
        <w:t xml:space="preserve">: </w:t>
      </w:r>
      <w:r w:rsidR="00DC01D5" w:rsidRPr="00F66E9E">
        <w:rPr>
          <w:rFonts w:hint="eastAsia"/>
          <w:sz w:val="24"/>
          <w:szCs w:val="16"/>
          <w:u w:val="single"/>
          <w:lang w:val="en-US"/>
        </w:rPr>
        <w:t>R</w:t>
      </w:r>
      <w:r w:rsidR="00DC01D5" w:rsidRPr="00F66E9E">
        <w:rPr>
          <w:sz w:val="24"/>
          <w:szCs w:val="16"/>
          <w:u w:val="single"/>
          <w:lang w:val="en-US"/>
        </w:rPr>
        <w:t>eceiver</w:t>
      </w:r>
      <w:r w:rsidR="00DC01D5" w:rsidRPr="00F66E9E">
        <w:rPr>
          <w:rFonts w:hint="eastAsia"/>
          <w:sz w:val="24"/>
          <w:szCs w:val="16"/>
          <w:u w:val="single"/>
          <w:lang w:val="en-US"/>
        </w:rPr>
        <w:t xml:space="preserve"> spurious emission</w:t>
      </w:r>
      <w:r w:rsidR="00180DF3" w:rsidRPr="00F66E9E">
        <w:rPr>
          <w:rFonts w:hint="eastAsia"/>
          <w:sz w:val="24"/>
          <w:szCs w:val="16"/>
          <w:u w:val="single"/>
          <w:lang w:val="en-US"/>
        </w:rPr>
        <w:t xml:space="preserve"> </w:t>
      </w:r>
    </w:p>
    <w:p w14:paraId="5EEA3ABE" w14:textId="3AC182E1" w:rsidR="004C5826" w:rsidRPr="00F006D5" w:rsidRDefault="004C5826" w:rsidP="004C5826">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bookmarkStart w:id="8" w:name="OLE_LINK51"/>
      <w:r w:rsidRPr="00F006D5">
        <w:rPr>
          <w:rFonts w:eastAsia="宋体" w:hint="eastAsia"/>
          <w:szCs w:val="24"/>
          <w:u w:val="single"/>
          <w:lang w:eastAsia="zh-CN"/>
        </w:rPr>
        <w:t>Agreement:</w:t>
      </w:r>
    </w:p>
    <w:p w14:paraId="2AB50780" w14:textId="7797D0AB" w:rsidR="00D66749" w:rsidRPr="004C5826" w:rsidRDefault="00E50CA3" w:rsidP="004C5826">
      <w:pPr>
        <w:pStyle w:val="aff6"/>
        <w:numPr>
          <w:ilvl w:val="1"/>
          <w:numId w:val="2"/>
        </w:numPr>
        <w:ind w:firstLineChars="0"/>
        <w:rPr>
          <w:rFonts w:ascii="Times" w:hAnsi="Times" w:cs="Times"/>
          <w:kern w:val="2"/>
          <w:sz w:val="21"/>
          <w:szCs w:val="22"/>
          <w:lang w:val="en-US"/>
        </w:rPr>
      </w:pPr>
      <w:r w:rsidRPr="004C5826">
        <w:rPr>
          <w:rFonts w:ascii="Times" w:hAnsi="Times" w:cs="Times" w:hint="eastAsia"/>
          <w:kern w:val="2"/>
          <w:sz w:val="21"/>
          <w:szCs w:val="22"/>
          <w:lang w:val="en-US"/>
        </w:rPr>
        <w:t>The</w:t>
      </w:r>
      <w:r w:rsidRPr="004C5826">
        <w:rPr>
          <w:rFonts w:ascii="Times" w:hAnsi="Times" w:cs="Times"/>
          <w:kern w:val="2"/>
          <w:sz w:val="21"/>
          <w:szCs w:val="22"/>
          <w:lang w:val="en-US"/>
        </w:rPr>
        <w:t xml:space="preserve"> receiver spurious emissions</w:t>
      </w:r>
      <w:r w:rsidRPr="004C5826">
        <w:rPr>
          <w:rFonts w:ascii="Times" w:hAnsi="Times" w:cs="Times" w:hint="eastAsia"/>
          <w:kern w:val="2"/>
          <w:sz w:val="21"/>
          <w:szCs w:val="22"/>
          <w:lang w:val="en-US"/>
        </w:rPr>
        <w:t xml:space="preserve"> for</w:t>
      </w:r>
      <w:r w:rsidRPr="004C5826">
        <w:rPr>
          <w:rFonts w:ascii="Times" w:hAnsi="Times" w:cs="Times"/>
          <w:kern w:val="2"/>
          <w:sz w:val="21"/>
          <w:szCs w:val="22"/>
          <w:lang w:val="en-US"/>
        </w:rPr>
        <w:t xml:space="preserve"> A-IoT BS can reuse the NR BS requirements specified in Table 7.6.2-1 of TS 38.104. </w:t>
      </w:r>
    </w:p>
    <w:bookmarkEnd w:id="8"/>
    <w:p w14:paraId="30FE36DD" w14:textId="77777777" w:rsidR="007006F6" w:rsidRDefault="007006F6" w:rsidP="007006F6">
      <w:pPr>
        <w:pStyle w:val="aff6"/>
        <w:overflowPunct/>
        <w:autoSpaceDE/>
        <w:autoSpaceDN/>
        <w:adjustRightInd/>
        <w:spacing w:after="120"/>
        <w:ind w:left="744" w:firstLineChars="0" w:firstLine="0"/>
        <w:textAlignment w:val="auto"/>
        <w:rPr>
          <w:color w:val="0070C0"/>
          <w:szCs w:val="24"/>
          <w:lang w:val="en-US" w:eastAsia="zh-CN"/>
        </w:rPr>
      </w:pPr>
    </w:p>
    <w:p w14:paraId="7DED84B9" w14:textId="032233D8" w:rsidR="00D66749" w:rsidRPr="00E253EB" w:rsidRDefault="00D66749" w:rsidP="00D66749">
      <w:pPr>
        <w:pStyle w:val="3"/>
        <w:numPr>
          <w:ilvl w:val="0"/>
          <w:numId w:val="0"/>
        </w:numPr>
        <w:ind w:left="720" w:hanging="720"/>
        <w:rPr>
          <w:sz w:val="24"/>
          <w:szCs w:val="16"/>
          <w:u w:val="single"/>
          <w:lang w:val="en-US"/>
        </w:rPr>
      </w:pPr>
      <w:r w:rsidRPr="00460328">
        <w:rPr>
          <w:sz w:val="24"/>
          <w:szCs w:val="16"/>
          <w:u w:val="single"/>
          <w:lang w:val="en-US"/>
        </w:rPr>
        <w:t xml:space="preserve">Issue </w:t>
      </w:r>
      <w:r w:rsidR="00DC01D5" w:rsidRPr="00460328">
        <w:rPr>
          <w:sz w:val="24"/>
          <w:szCs w:val="16"/>
          <w:u w:val="single"/>
          <w:lang w:val="en-US"/>
        </w:rPr>
        <w:t>2</w:t>
      </w:r>
      <w:r w:rsidRPr="00460328">
        <w:rPr>
          <w:sz w:val="24"/>
          <w:szCs w:val="16"/>
          <w:u w:val="single"/>
          <w:lang w:val="en-US"/>
        </w:rPr>
        <w:t>-</w:t>
      </w:r>
      <w:r w:rsidR="00DC01D5" w:rsidRPr="00460328">
        <w:rPr>
          <w:sz w:val="24"/>
          <w:szCs w:val="16"/>
          <w:u w:val="single"/>
          <w:lang w:val="en-US"/>
        </w:rPr>
        <w:t>7</w:t>
      </w:r>
      <w:r w:rsidRPr="00460328">
        <w:rPr>
          <w:sz w:val="24"/>
          <w:szCs w:val="16"/>
          <w:u w:val="single"/>
          <w:lang w:val="en-US"/>
        </w:rPr>
        <w:t xml:space="preserve">-1: </w:t>
      </w:r>
      <w:r w:rsidR="00DC01D5" w:rsidRPr="00460328">
        <w:rPr>
          <w:sz w:val="24"/>
          <w:szCs w:val="16"/>
          <w:u w:val="single"/>
          <w:lang w:val="en-US"/>
        </w:rPr>
        <w:t>General intermodulation</w:t>
      </w:r>
      <w:r w:rsidR="00180DF3" w:rsidRPr="00460328">
        <w:rPr>
          <w:rFonts w:hint="eastAsia"/>
          <w:sz w:val="24"/>
          <w:szCs w:val="16"/>
          <w:u w:val="single"/>
          <w:lang w:val="en-US"/>
        </w:rPr>
        <w:t xml:space="preserve"> </w:t>
      </w:r>
    </w:p>
    <w:p w14:paraId="551E1561" w14:textId="02045BF3" w:rsidR="004C5826" w:rsidRPr="004C5826" w:rsidRDefault="004C5826" w:rsidP="004C5826">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bookmarkStart w:id="9" w:name="OLE_LINK52"/>
      <w:r w:rsidRPr="00D2632C">
        <w:rPr>
          <w:rFonts w:eastAsia="宋体" w:hint="eastAsia"/>
          <w:szCs w:val="24"/>
          <w:u w:val="single"/>
          <w:lang w:eastAsia="zh-CN"/>
        </w:rPr>
        <w:t>Agreement:</w:t>
      </w:r>
    </w:p>
    <w:p w14:paraId="64F5AAA9" w14:textId="2CC6D818" w:rsidR="00C97D7F" w:rsidRPr="004C5826" w:rsidRDefault="00E50CA3" w:rsidP="004C5826">
      <w:pPr>
        <w:pStyle w:val="aff6"/>
        <w:numPr>
          <w:ilvl w:val="1"/>
          <w:numId w:val="2"/>
        </w:numPr>
        <w:ind w:firstLineChars="0"/>
        <w:rPr>
          <w:rFonts w:ascii="Times" w:eastAsia="等线" w:hAnsi="Times" w:cs="Times"/>
          <w:kern w:val="2"/>
          <w:sz w:val="21"/>
          <w:szCs w:val="22"/>
          <w:lang w:val="en-US"/>
        </w:rPr>
      </w:pPr>
      <w:r w:rsidRPr="004C5826">
        <w:rPr>
          <w:rFonts w:ascii="Times" w:eastAsia="等线" w:hAnsi="Times" w:cs="Times"/>
          <w:kern w:val="2"/>
          <w:sz w:val="21"/>
          <w:szCs w:val="22"/>
          <w:lang w:val="en-US"/>
        </w:rPr>
        <w:t>F</w:t>
      </w:r>
      <w:r w:rsidRPr="004C5826">
        <w:rPr>
          <w:rFonts w:ascii="Times" w:eastAsia="等线" w:hAnsi="Times" w:cs="Times" w:hint="eastAsia"/>
          <w:kern w:val="2"/>
          <w:sz w:val="21"/>
          <w:szCs w:val="22"/>
          <w:lang w:val="en-US"/>
        </w:rPr>
        <w:t xml:space="preserve">urther discuss </w:t>
      </w:r>
      <w:r w:rsidRPr="004C5826">
        <w:rPr>
          <w:rFonts w:ascii="Times" w:eastAsia="等线" w:hAnsi="Times" w:cs="Times"/>
          <w:kern w:val="2"/>
          <w:sz w:val="21"/>
          <w:szCs w:val="22"/>
          <w:lang w:val="en-US"/>
        </w:rPr>
        <w:t>whether</w:t>
      </w:r>
      <w:r w:rsidRPr="004C5826">
        <w:rPr>
          <w:rFonts w:ascii="Times" w:eastAsia="等线" w:hAnsi="Times" w:cs="Times" w:hint="eastAsia"/>
          <w:kern w:val="2"/>
          <w:sz w:val="21"/>
          <w:szCs w:val="22"/>
          <w:lang w:val="en-US"/>
        </w:rPr>
        <w:t xml:space="preserve"> general intermodulation requirement is needed or not.</w:t>
      </w:r>
    </w:p>
    <w:bookmarkEnd w:id="9"/>
    <w:p w14:paraId="6C86E816" w14:textId="77777777" w:rsidR="00F47BFD" w:rsidRPr="00877324" w:rsidRDefault="00F47BFD" w:rsidP="00F47BFD">
      <w:pPr>
        <w:spacing w:after="120"/>
        <w:ind w:left="1104"/>
        <w:rPr>
          <w:color w:val="0070C0"/>
          <w:szCs w:val="24"/>
          <w:lang w:val="en-US" w:eastAsia="zh-CN"/>
        </w:rPr>
      </w:pPr>
    </w:p>
    <w:p w14:paraId="25C294FE" w14:textId="522B8D41" w:rsidR="00D66749" w:rsidRPr="00E253EB" w:rsidRDefault="00D66749" w:rsidP="00D66749">
      <w:pPr>
        <w:pStyle w:val="3"/>
        <w:numPr>
          <w:ilvl w:val="0"/>
          <w:numId w:val="0"/>
        </w:numPr>
        <w:ind w:left="720" w:hanging="720"/>
        <w:rPr>
          <w:sz w:val="24"/>
          <w:szCs w:val="16"/>
          <w:u w:val="single"/>
          <w:lang w:val="en-US"/>
        </w:rPr>
      </w:pPr>
      <w:r w:rsidRPr="00460328">
        <w:rPr>
          <w:sz w:val="24"/>
          <w:szCs w:val="16"/>
          <w:u w:val="single"/>
          <w:lang w:val="en-US"/>
        </w:rPr>
        <w:t xml:space="preserve">Issue </w:t>
      </w:r>
      <w:r w:rsidR="00DC01D5" w:rsidRPr="00460328">
        <w:rPr>
          <w:sz w:val="24"/>
          <w:szCs w:val="16"/>
          <w:u w:val="single"/>
          <w:lang w:val="en-US"/>
        </w:rPr>
        <w:t>2</w:t>
      </w:r>
      <w:r w:rsidRPr="00460328">
        <w:rPr>
          <w:sz w:val="24"/>
          <w:szCs w:val="16"/>
          <w:u w:val="single"/>
          <w:lang w:val="en-US"/>
        </w:rPr>
        <w:t>-</w:t>
      </w:r>
      <w:r w:rsidR="00DC01D5" w:rsidRPr="00460328">
        <w:rPr>
          <w:sz w:val="24"/>
          <w:szCs w:val="16"/>
          <w:u w:val="single"/>
          <w:lang w:val="en-US"/>
        </w:rPr>
        <w:t>7</w:t>
      </w:r>
      <w:r w:rsidRPr="00460328">
        <w:rPr>
          <w:sz w:val="24"/>
          <w:szCs w:val="16"/>
          <w:u w:val="single"/>
          <w:lang w:val="en-US"/>
        </w:rPr>
        <w:t>-</w:t>
      </w:r>
      <w:r w:rsidR="00DC01D5" w:rsidRPr="00460328">
        <w:rPr>
          <w:sz w:val="24"/>
          <w:szCs w:val="16"/>
          <w:u w:val="single"/>
          <w:lang w:val="en-US"/>
        </w:rPr>
        <w:t>2</w:t>
      </w:r>
      <w:r w:rsidRPr="00460328">
        <w:rPr>
          <w:sz w:val="24"/>
          <w:szCs w:val="16"/>
          <w:u w:val="single"/>
          <w:lang w:val="en-US"/>
        </w:rPr>
        <w:t xml:space="preserve">: </w:t>
      </w:r>
      <w:r w:rsidR="00DC01D5" w:rsidRPr="00460328">
        <w:rPr>
          <w:sz w:val="24"/>
          <w:szCs w:val="16"/>
          <w:u w:val="single"/>
          <w:lang w:val="en-US"/>
        </w:rPr>
        <w:t>Narrowband intermodulation</w:t>
      </w:r>
      <w:r w:rsidR="00180DF3" w:rsidRPr="00460328">
        <w:rPr>
          <w:rFonts w:hint="eastAsia"/>
          <w:sz w:val="24"/>
          <w:szCs w:val="16"/>
          <w:u w:val="single"/>
          <w:lang w:val="en-US"/>
        </w:rPr>
        <w:t xml:space="preserve"> </w:t>
      </w:r>
    </w:p>
    <w:p w14:paraId="271234E6" w14:textId="77777777" w:rsidR="004C5826" w:rsidRPr="004C5826" w:rsidRDefault="004C5826" w:rsidP="004C5826">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D2632C">
        <w:rPr>
          <w:rFonts w:eastAsia="宋体" w:hint="eastAsia"/>
          <w:szCs w:val="24"/>
          <w:u w:val="single"/>
          <w:lang w:eastAsia="zh-CN"/>
        </w:rPr>
        <w:t>Agreement:</w:t>
      </w:r>
    </w:p>
    <w:p w14:paraId="04F51A56" w14:textId="2AB19980" w:rsidR="00E50CA3" w:rsidRPr="004C5826" w:rsidRDefault="00E50CA3" w:rsidP="004C5826">
      <w:pPr>
        <w:pStyle w:val="aff6"/>
        <w:numPr>
          <w:ilvl w:val="1"/>
          <w:numId w:val="2"/>
        </w:numPr>
        <w:ind w:firstLineChars="0"/>
        <w:rPr>
          <w:rFonts w:ascii="Times" w:hAnsi="Times" w:cs="Times"/>
          <w:lang w:val="en-US"/>
        </w:rPr>
      </w:pPr>
      <w:r w:rsidRPr="004C5826">
        <w:rPr>
          <w:rFonts w:ascii="Times" w:hAnsi="Times" w:cs="Times"/>
          <w:lang w:val="en-US"/>
        </w:rPr>
        <w:t>F</w:t>
      </w:r>
      <w:r w:rsidRPr="004C5826">
        <w:rPr>
          <w:rFonts w:ascii="Times" w:hAnsi="Times" w:cs="Times" w:hint="eastAsia"/>
          <w:lang w:val="en-US"/>
        </w:rPr>
        <w:t xml:space="preserve">urther discuss </w:t>
      </w:r>
      <w:r w:rsidRPr="004C5826">
        <w:rPr>
          <w:rFonts w:ascii="Times" w:hAnsi="Times" w:cs="Times"/>
          <w:lang w:val="en-US"/>
        </w:rPr>
        <w:t>whether</w:t>
      </w:r>
      <w:r w:rsidRPr="004C5826">
        <w:rPr>
          <w:rFonts w:ascii="Times" w:hAnsi="Times" w:cs="Times" w:hint="eastAsia"/>
          <w:lang w:val="en-US"/>
        </w:rPr>
        <w:t xml:space="preserve"> narrowband intermodulation requirement is needed or not.</w:t>
      </w:r>
    </w:p>
    <w:p w14:paraId="0CBFDD87" w14:textId="77777777" w:rsidR="007006F6" w:rsidRPr="00E50CA3" w:rsidRDefault="007006F6" w:rsidP="00F47BFD">
      <w:pPr>
        <w:spacing w:after="120"/>
        <w:ind w:left="1104"/>
        <w:rPr>
          <w:color w:val="0070C0"/>
          <w:szCs w:val="24"/>
          <w:lang w:val="en-US" w:eastAsia="zh-CN"/>
        </w:rPr>
      </w:pPr>
    </w:p>
    <w:p w14:paraId="6CD52F54" w14:textId="27C97D79" w:rsidR="00D66749" w:rsidRPr="00080BA7" w:rsidRDefault="00D66749" w:rsidP="00D66749">
      <w:pPr>
        <w:pStyle w:val="3"/>
        <w:numPr>
          <w:ilvl w:val="0"/>
          <w:numId w:val="0"/>
        </w:numPr>
        <w:ind w:left="720" w:hanging="720"/>
        <w:rPr>
          <w:sz w:val="24"/>
          <w:szCs w:val="16"/>
          <w:u w:val="single"/>
          <w:lang w:val="en-US"/>
        </w:rPr>
      </w:pPr>
      <w:r w:rsidRPr="00080BA7">
        <w:rPr>
          <w:sz w:val="24"/>
          <w:szCs w:val="16"/>
          <w:u w:val="single"/>
          <w:lang w:val="en-US"/>
        </w:rPr>
        <w:t>Issue 2-</w:t>
      </w:r>
      <w:r w:rsidR="00DC01D5" w:rsidRPr="00080BA7">
        <w:rPr>
          <w:sz w:val="24"/>
          <w:szCs w:val="16"/>
          <w:u w:val="single"/>
          <w:lang w:val="en-US"/>
        </w:rPr>
        <w:t>8</w:t>
      </w:r>
      <w:r w:rsidRPr="00080BA7">
        <w:rPr>
          <w:sz w:val="24"/>
          <w:szCs w:val="16"/>
          <w:u w:val="single"/>
          <w:lang w:val="en-US"/>
        </w:rPr>
        <w:t xml:space="preserve">: </w:t>
      </w:r>
      <w:r w:rsidR="00DC01D5" w:rsidRPr="00080BA7">
        <w:rPr>
          <w:rFonts w:hint="eastAsia"/>
          <w:sz w:val="24"/>
          <w:szCs w:val="16"/>
          <w:u w:val="single"/>
          <w:lang w:val="en-US"/>
        </w:rPr>
        <w:t>ICS</w:t>
      </w:r>
    </w:p>
    <w:p w14:paraId="3EBA2479" w14:textId="77777777" w:rsidR="004C5826" w:rsidRPr="004C5826" w:rsidRDefault="004C5826" w:rsidP="004C5826">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D2632C">
        <w:rPr>
          <w:rFonts w:eastAsia="宋体" w:hint="eastAsia"/>
          <w:szCs w:val="24"/>
          <w:u w:val="single"/>
          <w:lang w:eastAsia="zh-CN"/>
        </w:rPr>
        <w:t>Agreement:</w:t>
      </w:r>
    </w:p>
    <w:p w14:paraId="447C44BB" w14:textId="32E3E522" w:rsidR="00860C6F" w:rsidRPr="004C5826" w:rsidRDefault="00AF2819" w:rsidP="004C5826">
      <w:pPr>
        <w:pStyle w:val="aff6"/>
        <w:numPr>
          <w:ilvl w:val="1"/>
          <w:numId w:val="2"/>
        </w:numPr>
        <w:ind w:firstLineChars="0"/>
        <w:rPr>
          <w:rFonts w:ascii="Times" w:hAnsi="Times" w:cs="Times"/>
          <w:lang w:val="en-US"/>
        </w:rPr>
      </w:pPr>
      <w:r w:rsidRPr="004C5826">
        <w:rPr>
          <w:rFonts w:ascii="Times" w:hAnsi="Times" w:cs="Times" w:hint="eastAsia"/>
          <w:lang w:val="en-US"/>
        </w:rPr>
        <w:t>F</w:t>
      </w:r>
      <w:r w:rsidRPr="004C5826">
        <w:rPr>
          <w:rFonts w:ascii="Times" w:hAnsi="Times" w:cs="Times"/>
          <w:lang w:val="en-US"/>
        </w:rPr>
        <w:t>FS</w:t>
      </w:r>
    </w:p>
    <w:p w14:paraId="47FA1A00" w14:textId="77777777" w:rsidR="00F16D19" w:rsidRPr="00662B66" w:rsidRDefault="00F16D19" w:rsidP="00F16D19">
      <w:pPr>
        <w:rPr>
          <w:lang w:val="en-US" w:eastAsia="zh-CN"/>
        </w:rPr>
      </w:pPr>
    </w:p>
    <w:p w14:paraId="60C45222" w14:textId="75DF840A" w:rsidR="00F16D19" w:rsidRPr="00F16769" w:rsidRDefault="00F16D19" w:rsidP="00F16D19">
      <w:pPr>
        <w:pStyle w:val="1"/>
        <w:rPr>
          <w:rFonts w:ascii="Times New Roman" w:eastAsia="MS Mincho" w:hAnsi="Times New Roman"/>
          <w:lang w:val="en-US" w:eastAsia="zh-CN"/>
        </w:rPr>
      </w:pPr>
      <w:r w:rsidRPr="008E40E8">
        <w:rPr>
          <w:lang w:val="en-US" w:eastAsia="ja-JP"/>
        </w:rPr>
        <w:t>Topic #</w:t>
      </w:r>
      <w:r w:rsidR="00B308C9">
        <w:rPr>
          <w:lang w:val="en-US" w:eastAsia="ja-JP"/>
        </w:rPr>
        <w:t>3</w:t>
      </w:r>
      <w:r w:rsidRPr="008E40E8">
        <w:rPr>
          <w:lang w:val="en-US" w:eastAsia="ja-JP"/>
        </w:rPr>
        <w:t xml:space="preserve">: </w:t>
      </w:r>
      <w:r>
        <w:rPr>
          <w:rFonts w:ascii="Times New Roman" w:eastAsia="MS Mincho" w:hAnsi="Times New Roman"/>
          <w:lang w:val="en-US" w:eastAsia="zh-CN"/>
        </w:rPr>
        <w:t>CW</w:t>
      </w:r>
      <w:r w:rsidRPr="00F16769">
        <w:rPr>
          <w:rFonts w:ascii="Times New Roman" w:eastAsia="MS Mincho" w:hAnsi="Times New Roman"/>
          <w:lang w:val="en-US" w:eastAsia="zh-CN"/>
        </w:rPr>
        <w:tab/>
      </w:r>
    </w:p>
    <w:p w14:paraId="46E5C743" w14:textId="7A5A9E3C" w:rsidR="00630D69" w:rsidRDefault="00630D69" w:rsidP="00630D69">
      <w:pPr>
        <w:rPr>
          <w:i/>
          <w:color w:val="0070C0"/>
          <w:lang w:val="en-US" w:eastAsia="zh-CN"/>
        </w:rPr>
      </w:pPr>
    </w:p>
    <w:tbl>
      <w:tblPr>
        <w:tblStyle w:val="afd"/>
        <w:tblW w:w="0" w:type="auto"/>
        <w:tblLook w:val="04A0" w:firstRow="1" w:lastRow="0" w:firstColumn="1" w:lastColumn="0" w:noHBand="0" w:noVBand="1"/>
      </w:tblPr>
      <w:tblGrid>
        <w:gridCol w:w="2405"/>
        <w:gridCol w:w="3686"/>
      </w:tblGrid>
      <w:tr w:rsidR="00FD5368" w:rsidRPr="00D73CD3" w14:paraId="4DD78693" w14:textId="77777777" w:rsidTr="00FD5368">
        <w:trPr>
          <w:trHeight w:val="376"/>
        </w:trPr>
        <w:tc>
          <w:tcPr>
            <w:tcW w:w="2405" w:type="dxa"/>
            <w:shd w:val="clear" w:color="auto" w:fill="BDD6EE" w:themeFill="accent5" w:themeFillTint="66"/>
          </w:tcPr>
          <w:p w14:paraId="6EA9D09C" w14:textId="46CDF2EA" w:rsidR="00FD5368" w:rsidRPr="00FD5368" w:rsidRDefault="00FD5368" w:rsidP="00FD5368">
            <w:pPr>
              <w:rPr>
                <w:b/>
                <w:bCs/>
              </w:rPr>
            </w:pPr>
            <w:bookmarkStart w:id="10" w:name="_Hlk190784355"/>
            <w:r>
              <w:rPr>
                <w:b/>
                <w:bCs/>
              </w:rPr>
              <w:t>CW</w:t>
            </w:r>
            <w:r w:rsidRPr="00F15D82">
              <w:rPr>
                <w:rFonts w:hint="eastAsia"/>
                <w:b/>
                <w:bCs/>
              </w:rPr>
              <w:t xml:space="preserve"> RF Requirement</w:t>
            </w:r>
          </w:p>
        </w:tc>
        <w:tc>
          <w:tcPr>
            <w:tcW w:w="3686" w:type="dxa"/>
            <w:shd w:val="clear" w:color="auto" w:fill="BDD6EE" w:themeFill="accent5" w:themeFillTint="66"/>
          </w:tcPr>
          <w:p w14:paraId="03B4E590" w14:textId="3354256E" w:rsidR="00FD5368" w:rsidRPr="00FD5368" w:rsidRDefault="00FD5368" w:rsidP="00FD5368">
            <w:pPr>
              <w:rPr>
                <w:b/>
                <w:bCs/>
              </w:rPr>
            </w:pPr>
            <w:r>
              <w:rPr>
                <w:rFonts w:eastAsiaTheme="minorEastAsia"/>
                <w:b/>
                <w:bCs/>
                <w:lang w:eastAsia="zh-CN"/>
              </w:rPr>
              <w:t>P</w:t>
            </w:r>
            <w:r w:rsidRPr="00D73CD3">
              <w:rPr>
                <w:rFonts w:hint="eastAsia"/>
                <w:b/>
                <w:bCs/>
                <w:lang w:eastAsia="zh-CN"/>
              </w:rPr>
              <w:t>otentially</w:t>
            </w:r>
            <w:r w:rsidRPr="00D73CD3">
              <w:rPr>
                <w:b/>
                <w:bCs/>
                <w:lang w:eastAsia="zh-CN"/>
              </w:rPr>
              <w:t xml:space="preserve"> </w:t>
            </w:r>
            <w:r w:rsidRPr="00D73CD3">
              <w:rPr>
                <w:rFonts w:hint="eastAsia"/>
                <w:b/>
                <w:bCs/>
                <w:lang w:eastAsia="zh-CN"/>
              </w:rPr>
              <w:t>needed</w:t>
            </w:r>
            <w:r w:rsidRPr="00D73CD3">
              <w:rPr>
                <w:b/>
                <w:bCs/>
                <w:lang w:eastAsia="zh-CN"/>
              </w:rPr>
              <w:t xml:space="preserve"> </w:t>
            </w:r>
            <w:r w:rsidRPr="00D73CD3">
              <w:rPr>
                <w:rFonts w:hint="eastAsia"/>
                <w:b/>
                <w:bCs/>
                <w:lang w:eastAsia="zh-CN"/>
              </w:rPr>
              <w:t>or</w:t>
            </w:r>
            <w:r w:rsidRPr="00D73CD3">
              <w:rPr>
                <w:b/>
                <w:bCs/>
                <w:lang w:eastAsia="zh-CN"/>
              </w:rPr>
              <w:t xml:space="preserve"> </w:t>
            </w:r>
            <w:r w:rsidRPr="00D73CD3">
              <w:rPr>
                <w:rFonts w:hint="eastAsia"/>
                <w:b/>
                <w:bCs/>
                <w:lang w:eastAsia="zh-CN"/>
              </w:rPr>
              <w:t>not</w:t>
            </w:r>
            <w:r w:rsidRPr="006F0D2F">
              <w:rPr>
                <w:rFonts w:eastAsiaTheme="minorEastAsia"/>
                <w:b/>
                <w:bCs/>
                <w:lang w:eastAsia="zh-CN"/>
              </w:rPr>
              <w:t xml:space="preserve"> </w:t>
            </w:r>
          </w:p>
        </w:tc>
      </w:tr>
      <w:tr w:rsidR="00FD5368" w:rsidRPr="00D73CD3" w14:paraId="188D59D3" w14:textId="77777777" w:rsidTr="00FD5368">
        <w:trPr>
          <w:trHeight w:val="284"/>
        </w:trPr>
        <w:tc>
          <w:tcPr>
            <w:tcW w:w="2405" w:type="dxa"/>
          </w:tcPr>
          <w:p w14:paraId="56063146" w14:textId="77777777" w:rsidR="00FD5368" w:rsidRPr="00D73CD3" w:rsidRDefault="00FD5368" w:rsidP="00FD5368">
            <w:pPr>
              <w:rPr>
                <w:lang w:eastAsia="en-GB"/>
              </w:rPr>
            </w:pPr>
            <w:r w:rsidRPr="00D73CD3">
              <w:rPr>
                <w:szCs w:val="21"/>
              </w:rPr>
              <w:t>Output power</w:t>
            </w:r>
          </w:p>
        </w:tc>
        <w:tc>
          <w:tcPr>
            <w:tcW w:w="3686" w:type="dxa"/>
          </w:tcPr>
          <w:p w14:paraId="469D3880" w14:textId="77777777" w:rsidR="00FD5368" w:rsidRPr="00D73CD3" w:rsidRDefault="00FD5368" w:rsidP="00FD5368">
            <w:pPr>
              <w:rPr>
                <w:rFonts w:eastAsiaTheme="minorEastAsia"/>
                <w:lang w:eastAsia="zh-CN"/>
              </w:rPr>
            </w:pPr>
            <w:r w:rsidRPr="00D73CD3">
              <w:rPr>
                <w:rFonts w:eastAsiaTheme="minorEastAsia" w:hint="eastAsia"/>
                <w:lang w:eastAsia="zh-CN"/>
              </w:rPr>
              <w:t>Y</w:t>
            </w:r>
            <w:r w:rsidRPr="00D73CD3">
              <w:rPr>
                <w:rFonts w:eastAsiaTheme="minorEastAsia"/>
                <w:lang w:eastAsia="zh-CN"/>
              </w:rPr>
              <w:t>ES</w:t>
            </w:r>
          </w:p>
        </w:tc>
      </w:tr>
      <w:tr w:rsidR="00FD5368" w:rsidRPr="00F15D82" w14:paraId="2B39DCA1" w14:textId="77777777" w:rsidTr="00FD5368">
        <w:trPr>
          <w:trHeight w:val="164"/>
        </w:trPr>
        <w:tc>
          <w:tcPr>
            <w:tcW w:w="2405" w:type="dxa"/>
          </w:tcPr>
          <w:p w14:paraId="01BBA688" w14:textId="77777777" w:rsidR="00FD5368" w:rsidRPr="00D73CD3" w:rsidRDefault="00FD5368" w:rsidP="00FD5368">
            <w:pPr>
              <w:rPr>
                <w:szCs w:val="21"/>
              </w:rPr>
            </w:pPr>
            <w:r w:rsidRPr="00D73CD3">
              <w:t>ON/OFF power</w:t>
            </w:r>
          </w:p>
        </w:tc>
        <w:tc>
          <w:tcPr>
            <w:tcW w:w="3686" w:type="dxa"/>
          </w:tcPr>
          <w:p w14:paraId="20F9D3AA" w14:textId="23D647D8" w:rsidR="00FD5368" w:rsidRPr="00FD5368" w:rsidRDefault="00FD5368" w:rsidP="00FD5368">
            <w:pPr>
              <w:rPr>
                <w:rFonts w:eastAsiaTheme="minorEastAsia"/>
                <w:highlight w:val="yellow"/>
                <w:lang w:eastAsia="zh-CN"/>
              </w:rPr>
            </w:pPr>
            <w:r w:rsidRPr="003E6907">
              <w:rPr>
                <w:rFonts w:eastAsiaTheme="minorEastAsia"/>
                <w:highlight w:val="yellow"/>
                <w:lang w:eastAsia="zh-CN"/>
              </w:rPr>
              <w:t>TBD</w:t>
            </w:r>
          </w:p>
        </w:tc>
      </w:tr>
      <w:tr w:rsidR="00FD5368" w:rsidRPr="00D73CD3" w14:paraId="0AF4577C" w14:textId="77777777" w:rsidTr="00FD5368">
        <w:trPr>
          <w:trHeight w:val="274"/>
        </w:trPr>
        <w:tc>
          <w:tcPr>
            <w:tcW w:w="2405" w:type="dxa"/>
            <w:vAlign w:val="center"/>
          </w:tcPr>
          <w:p w14:paraId="65D1C4FB" w14:textId="77777777" w:rsidR="00FD5368" w:rsidRPr="00D73CD3" w:rsidRDefault="00FD5368" w:rsidP="00FD5368">
            <w:pPr>
              <w:rPr>
                <w:szCs w:val="21"/>
              </w:rPr>
            </w:pPr>
            <w:r w:rsidRPr="00D73CD3">
              <w:rPr>
                <w:rFonts w:hint="eastAsia"/>
                <w:color w:val="000000" w:themeColor="text1"/>
                <w:szCs w:val="21"/>
                <w:lang w:val="en-US"/>
              </w:rPr>
              <w:t>Frequency error</w:t>
            </w:r>
          </w:p>
        </w:tc>
        <w:tc>
          <w:tcPr>
            <w:tcW w:w="3686" w:type="dxa"/>
          </w:tcPr>
          <w:p w14:paraId="3B7ECFBD" w14:textId="77777777" w:rsidR="00FD5368" w:rsidRPr="00D73CD3" w:rsidRDefault="00FD5368" w:rsidP="00FD5368">
            <w:pPr>
              <w:rPr>
                <w:lang w:eastAsia="en-GB"/>
              </w:rPr>
            </w:pPr>
            <w:r w:rsidRPr="00D73CD3">
              <w:rPr>
                <w:rFonts w:eastAsiaTheme="minorEastAsia"/>
                <w:lang w:eastAsia="zh-CN"/>
              </w:rPr>
              <w:t>YES</w:t>
            </w:r>
          </w:p>
        </w:tc>
      </w:tr>
      <w:tr w:rsidR="00FD5368" w:rsidRPr="00E76D8E" w14:paraId="4D299367" w14:textId="77777777" w:rsidTr="00FD5368">
        <w:trPr>
          <w:trHeight w:val="295"/>
        </w:trPr>
        <w:tc>
          <w:tcPr>
            <w:tcW w:w="2405" w:type="dxa"/>
            <w:vAlign w:val="center"/>
          </w:tcPr>
          <w:p w14:paraId="5ACCF102" w14:textId="77777777" w:rsidR="00FD5368" w:rsidRPr="00D73CD3" w:rsidRDefault="00FD5368" w:rsidP="00FD5368">
            <w:pPr>
              <w:rPr>
                <w:szCs w:val="21"/>
              </w:rPr>
            </w:pPr>
            <w:r w:rsidRPr="00D73CD3">
              <w:rPr>
                <w:rFonts w:hint="eastAsia"/>
                <w:color w:val="000000" w:themeColor="text1"/>
                <w:szCs w:val="21"/>
                <w:lang w:val="en-US"/>
              </w:rPr>
              <w:t>Phase noise</w:t>
            </w:r>
          </w:p>
        </w:tc>
        <w:tc>
          <w:tcPr>
            <w:tcW w:w="3686" w:type="dxa"/>
          </w:tcPr>
          <w:p w14:paraId="0346C614" w14:textId="64B23496" w:rsidR="00FD5368" w:rsidRPr="00E76D8E" w:rsidRDefault="00FD5368" w:rsidP="00FD5368">
            <w:pPr>
              <w:rPr>
                <w:rFonts w:eastAsiaTheme="minorEastAsia"/>
                <w:lang w:val="en-US" w:eastAsia="zh-CN"/>
              </w:rPr>
            </w:pPr>
            <w:r w:rsidRPr="00FD5368">
              <w:rPr>
                <w:rFonts w:eastAsiaTheme="minorEastAsia"/>
                <w:highlight w:val="yellow"/>
                <w:lang w:eastAsia="zh-CN"/>
              </w:rPr>
              <w:t>TBD</w:t>
            </w:r>
            <w:r w:rsidRPr="00E76D8E">
              <w:rPr>
                <w:rFonts w:eastAsiaTheme="minorEastAsia"/>
                <w:lang w:eastAsia="zh-CN"/>
              </w:rPr>
              <w:t xml:space="preserve"> for outside topology</w:t>
            </w:r>
          </w:p>
        </w:tc>
      </w:tr>
      <w:tr w:rsidR="00FD5368" w:rsidRPr="00D73CD3" w14:paraId="7A8E8383" w14:textId="77777777" w:rsidTr="00FD5368">
        <w:trPr>
          <w:trHeight w:val="203"/>
        </w:trPr>
        <w:tc>
          <w:tcPr>
            <w:tcW w:w="2405" w:type="dxa"/>
            <w:vAlign w:val="center"/>
          </w:tcPr>
          <w:p w14:paraId="4F08C1B8" w14:textId="77777777" w:rsidR="00FD5368" w:rsidRPr="00D73CD3" w:rsidRDefault="00FD5368" w:rsidP="00FD5368">
            <w:pPr>
              <w:rPr>
                <w:color w:val="000000" w:themeColor="text1"/>
                <w:szCs w:val="21"/>
                <w:lang w:val="en-US"/>
              </w:rPr>
            </w:pPr>
            <w:r w:rsidRPr="00E76D8E">
              <w:rPr>
                <w:rFonts w:hint="eastAsia"/>
                <w:color w:val="000000" w:themeColor="text1"/>
                <w:szCs w:val="21"/>
                <w:lang w:val="en-US"/>
              </w:rPr>
              <w:t>U</w:t>
            </w:r>
            <w:r w:rsidRPr="00E76D8E">
              <w:rPr>
                <w:color w:val="000000" w:themeColor="text1"/>
                <w:szCs w:val="21"/>
                <w:lang w:val="en-US"/>
              </w:rPr>
              <w:t>nwanted emission</w:t>
            </w:r>
          </w:p>
        </w:tc>
        <w:tc>
          <w:tcPr>
            <w:tcW w:w="3686" w:type="dxa"/>
          </w:tcPr>
          <w:p w14:paraId="1DFC7E85" w14:textId="77777777" w:rsidR="00FD5368" w:rsidRPr="00D73CD3" w:rsidRDefault="00FD5368" w:rsidP="00FD5368">
            <w:pPr>
              <w:rPr>
                <w:rFonts w:eastAsiaTheme="minorEastAsia"/>
                <w:lang w:eastAsia="zh-CN"/>
              </w:rPr>
            </w:pPr>
            <w:r w:rsidRPr="00D73CD3">
              <w:rPr>
                <w:rFonts w:eastAsiaTheme="minorEastAsia" w:hint="eastAsia"/>
                <w:lang w:eastAsia="zh-CN"/>
              </w:rPr>
              <w:t>Y</w:t>
            </w:r>
            <w:r w:rsidRPr="00D73CD3">
              <w:rPr>
                <w:rFonts w:eastAsiaTheme="minorEastAsia"/>
                <w:lang w:eastAsia="zh-CN"/>
              </w:rPr>
              <w:t>ES</w:t>
            </w:r>
          </w:p>
        </w:tc>
      </w:tr>
      <w:tr w:rsidR="00FD5368" w:rsidRPr="00D73CD3" w14:paraId="50A8C596" w14:textId="77777777" w:rsidTr="00FD5368">
        <w:trPr>
          <w:trHeight w:val="238"/>
        </w:trPr>
        <w:tc>
          <w:tcPr>
            <w:tcW w:w="2405" w:type="dxa"/>
          </w:tcPr>
          <w:p w14:paraId="48583891" w14:textId="77777777" w:rsidR="00FD5368" w:rsidRPr="00D73CD3" w:rsidRDefault="00FD5368" w:rsidP="00FD5368">
            <w:pPr>
              <w:rPr>
                <w:szCs w:val="21"/>
              </w:rPr>
            </w:pPr>
            <w:r w:rsidRPr="00D73CD3">
              <w:rPr>
                <w:rFonts w:hint="eastAsia"/>
                <w:color w:val="000000" w:themeColor="text1"/>
                <w:szCs w:val="21"/>
                <w:lang w:val="en-US"/>
              </w:rPr>
              <w:t>S</w:t>
            </w:r>
            <w:r w:rsidRPr="00D73CD3">
              <w:rPr>
                <w:color w:val="000000" w:themeColor="text1"/>
                <w:szCs w:val="21"/>
                <w:lang w:val="en-US"/>
              </w:rPr>
              <w:t>purious emissions</w:t>
            </w:r>
          </w:p>
        </w:tc>
        <w:tc>
          <w:tcPr>
            <w:tcW w:w="3686" w:type="dxa"/>
          </w:tcPr>
          <w:p w14:paraId="7B7EF5CD" w14:textId="77777777" w:rsidR="00FD5368" w:rsidRPr="00D73CD3" w:rsidRDefault="00FD5368" w:rsidP="00FD5368">
            <w:pPr>
              <w:rPr>
                <w:lang w:eastAsia="en-GB"/>
              </w:rPr>
            </w:pPr>
            <w:r w:rsidRPr="00D73CD3">
              <w:rPr>
                <w:rFonts w:eastAsiaTheme="minorEastAsia" w:hint="eastAsia"/>
                <w:lang w:eastAsia="zh-CN"/>
              </w:rPr>
              <w:t>Y</w:t>
            </w:r>
            <w:r w:rsidRPr="00D73CD3">
              <w:rPr>
                <w:rFonts w:eastAsiaTheme="minorEastAsia"/>
                <w:lang w:eastAsia="zh-CN"/>
              </w:rPr>
              <w:t>ES</w:t>
            </w:r>
          </w:p>
        </w:tc>
      </w:tr>
      <w:tr w:rsidR="00FD5368" w:rsidRPr="00E76D8E" w14:paraId="4911A826" w14:textId="77777777" w:rsidTr="00FD5368">
        <w:trPr>
          <w:trHeight w:val="402"/>
        </w:trPr>
        <w:tc>
          <w:tcPr>
            <w:tcW w:w="2405" w:type="dxa"/>
          </w:tcPr>
          <w:p w14:paraId="75B0FF1B" w14:textId="77777777" w:rsidR="00FD5368" w:rsidRPr="00D73CD3" w:rsidRDefault="00FD5368" w:rsidP="00FD5368">
            <w:pPr>
              <w:rPr>
                <w:rFonts w:eastAsiaTheme="minorEastAsia"/>
                <w:color w:val="000000" w:themeColor="text1"/>
                <w:szCs w:val="21"/>
                <w:lang w:val="en-US" w:eastAsia="zh-CN"/>
              </w:rPr>
            </w:pPr>
            <w:r w:rsidRPr="00D73CD3">
              <w:rPr>
                <w:rFonts w:eastAsiaTheme="minorEastAsia" w:hint="eastAsia"/>
                <w:color w:val="000000" w:themeColor="text1"/>
                <w:szCs w:val="21"/>
                <w:lang w:val="en-US" w:eastAsia="zh-CN"/>
              </w:rPr>
              <w:t>I</w:t>
            </w:r>
            <w:r w:rsidRPr="00D73CD3">
              <w:rPr>
                <w:rFonts w:eastAsiaTheme="minorEastAsia"/>
                <w:color w:val="000000" w:themeColor="text1"/>
                <w:szCs w:val="21"/>
                <w:lang w:val="en-US" w:eastAsia="zh-CN"/>
              </w:rPr>
              <w:t>ntermodulation</w:t>
            </w:r>
          </w:p>
        </w:tc>
        <w:tc>
          <w:tcPr>
            <w:tcW w:w="3686" w:type="dxa"/>
          </w:tcPr>
          <w:p w14:paraId="22379311" w14:textId="77777777" w:rsidR="00FD5368" w:rsidRPr="00E76D8E" w:rsidRDefault="00FD5368" w:rsidP="00FD5368">
            <w:pPr>
              <w:rPr>
                <w:rFonts w:eastAsiaTheme="minorEastAsia"/>
                <w:highlight w:val="yellow"/>
                <w:lang w:eastAsia="zh-CN"/>
              </w:rPr>
            </w:pPr>
            <w:r w:rsidRPr="003E6907">
              <w:rPr>
                <w:rFonts w:eastAsiaTheme="minorEastAsia"/>
                <w:highlight w:val="yellow"/>
                <w:lang w:eastAsia="zh-CN"/>
              </w:rPr>
              <w:t>TBD</w:t>
            </w:r>
          </w:p>
        </w:tc>
      </w:tr>
      <w:bookmarkEnd w:id="10"/>
    </w:tbl>
    <w:p w14:paraId="01197069" w14:textId="77777777" w:rsidR="00F16D19" w:rsidRPr="00630D69" w:rsidRDefault="00F16D19" w:rsidP="00DA2966">
      <w:pPr>
        <w:rPr>
          <w:lang w:val="en-US" w:eastAsia="zh-CN"/>
        </w:rPr>
      </w:pPr>
    </w:p>
    <w:p w14:paraId="237B5C86" w14:textId="6011DEC0" w:rsidR="006035D8" w:rsidRDefault="00730D10" w:rsidP="00E65F05">
      <w:pPr>
        <w:pStyle w:val="3"/>
        <w:numPr>
          <w:ilvl w:val="0"/>
          <w:numId w:val="0"/>
        </w:numPr>
        <w:ind w:left="720" w:hanging="720"/>
        <w:rPr>
          <w:sz w:val="24"/>
          <w:szCs w:val="16"/>
          <w:u w:val="single"/>
        </w:rPr>
      </w:pPr>
      <w:r w:rsidRPr="00F53CD3">
        <w:rPr>
          <w:sz w:val="24"/>
          <w:szCs w:val="16"/>
          <w:u w:val="single"/>
        </w:rPr>
        <w:t xml:space="preserve">Issue </w:t>
      </w:r>
      <w:r w:rsidR="00630D69" w:rsidRPr="00F53CD3">
        <w:rPr>
          <w:sz w:val="24"/>
          <w:szCs w:val="16"/>
          <w:u w:val="single"/>
        </w:rPr>
        <w:t>3</w:t>
      </w:r>
      <w:r w:rsidRPr="00F53CD3">
        <w:rPr>
          <w:sz w:val="24"/>
          <w:szCs w:val="16"/>
          <w:u w:val="single"/>
        </w:rPr>
        <w:t>-</w:t>
      </w:r>
      <w:r w:rsidR="00630D69" w:rsidRPr="00F53CD3">
        <w:rPr>
          <w:sz w:val="24"/>
          <w:szCs w:val="16"/>
          <w:u w:val="single"/>
        </w:rPr>
        <w:t>1</w:t>
      </w:r>
      <w:r w:rsidR="00ED077A" w:rsidRPr="00F53CD3">
        <w:rPr>
          <w:sz w:val="24"/>
          <w:szCs w:val="16"/>
          <w:u w:val="single"/>
          <w:lang w:val="en-US"/>
        </w:rPr>
        <w:t xml:space="preserve">: </w:t>
      </w:r>
      <w:r w:rsidR="009300C3" w:rsidRPr="00F53CD3">
        <w:rPr>
          <w:sz w:val="24"/>
          <w:szCs w:val="16"/>
          <w:u w:val="single"/>
          <w:lang w:val="en-US"/>
        </w:rPr>
        <w:t xml:space="preserve">CW </w:t>
      </w:r>
      <w:r w:rsidR="00630D69" w:rsidRPr="00F53CD3">
        <w:rPr>
          <w:sz w:val="24"/>
          <w:szCs w:val="16"/>
          <w:u w:val="single"/>
        </w:rPr>
        <w:t>Output power</w:t>
      </w:r>
      <w:r w:rsidR="00180DF3" w:rsidRPr="00F53CD3">
        <w:rPr>
          <w:rFonts w:hint="eastAsia"/>
          <w:sz w:val="24"/>
          <w:szCs w:val="16"/>
          <w:u w:val="single"/>
        </w:rPr>
        <w:t xml:space="preserve"> (for ahoc discussion)</w:t>
      </w:r>
    </w:p>
    <w:p w14:paraId="440B0A33" w14:textId="76930FA8" w:rsidR="004C5826" w:rsidRPr="00D2632C" w:rsidRDefault="004C5826" w:rsidP="004C5826">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D2632C">
        <w:rPr>
          <w:rFonts w:eastAsia="宋体" w:hint="eastAsia"/>
          <w:szCs w:val="24"/>
          <w:u w:val="single"/>
          <w:lang w:eastAsia="zh-CN"/>
        </w:rPr>
        <w:t>Agreement:</w:t>
      </w:r>
    </w:p>
    <w:p w14:paraId="28E1335B" w14:textId="635CC8D7" w:rsidR="00AF2819" w:rsidRPr="004C5826" w:rsidRDefault="00AF2819" w:rsidP="004C5826">
      <w:pPr>
        <w:pStyle w:val="aff6"/>
        <w:numPr>
          <w:ilvl w:val="1"/>
          <w:numId w:val="2"/>
        </w:numPr>
        <w:ind w:firstLineChars="0"/>
        <w:rPr>
          <w:szCs w:val="21"/>
        </w:rPr>
      </w:pPr>
      <w:r w:rsidRPr="004C5826">
        <w:rPr>
          <w:szCs w:val="21"/>
        </w:rPr>
        <w:t xml:space="preserve">CW output power </w:t>
      </w:r>
      <w:r w:rsidR="00A45725">
        <w:rPr>
          <w:szCs w:val="21"/>
        </w:rPr>
        <w:t>[</w:t>
      </w:r>
      <w:r w:rsidRPr="004C5826">
        <w:rPr>
          <w:szCs w:val="21"/>
        </w:rPr>
        <w:t>33</w:t>
      </w:r>
      <w:r w:rsidR="00A45725">
        <w:rPr>
          <w:szCs w:val="21"/>
        </w:rPr>
        <w:t>]</w:t>
      </w:r>
      <w:r w:rsidR="00F006D5">
        <w:rPr>
          <w:szCs w:val="21"/>
        </w:rPr>
        <w:t xml:space="preserve"> </w:t>
      </w:r>
      <w:r w:rsidRPr="004C5826">
        <w:rPr>
          <w:szCs w:val="21"/>
        </w:rPr>
        <w:t>dBm</w:t>
      </w:r>
      <w:r w:rsidR="00A45725">
        <w:rPr>
          <w:szCs w:val="21"/>
        </w:rPr>
        <w:t>.</w:t>
      </w:r>
    </w:p>
    <w:p w14:paraId="4B039CC2" w14:textId="471A584C" w:rsidR="00630D69" w:rsidRDefault="00630D69" w:rsidP="00630D69">
      <w:pPr>
        <w:pStyle w:val="3"/>
        <w:numPr>
          <w:ilvl w:val="0"/>
          <w:numId w:val="0"/>
        </w:numPr>
        <w:ind w:left="720" w:hanging="720"/>
        <w:rPr>
          <w:sz w:val="24"/>
          <w:szCs w:val="16"/>
          <w:u w:val="single"/>
        </w:rPr>
      </w:pPr>
      <w:r w:rsidRPr="00777975">
        <w:rPr>
          <w:sz w:val="24"/>
          <w:szCs w:val="16"/>
          <w:u w:val="single"/>
        </w:rPr>
        <w:t xml:space="preserve">Issue </w:t>
      </w:r>
      <w:r>
        <w:rPr>
          <w:sz w:val="24"/>
          <w:szCs w:val="16"/>
          <w:u w:val="single"/>
        </w:rPr>
        <w:t>3</w:t>
      </w:r>
      <w:r w:rsidRPr="00777975">
        <w:rPr>
          <w:sz w:val="24"/>
          <w:szCs w:val="16"/>
          <w:u w:val="single"/>
        </w:rPr>
        <w:t>-</w:t>
      </w:r>
      <w:r>
        <w:rPr>
          <w:sz w:val="24"/>
          <w:szCs w:val="16"/>
          <w:u w:val="single"/>
        </w:rPr>
        <w:t>2</w:t>
      </w:r>
      <w:r w:rsidRPr="00035813">
        <w:rPr>
          <w:sz w:val="24"/>
          <w:szCs w:val="16"/>
          <w:u w:val="single"/>
          <w:lang w:val="en-US"/>
        </w:rPr>
        <w:t xml:space="preserve">: </w:t>
      </w:r>
      <w:r w:rsidRPr="00630D69">
        <w:rPr>
          <w:sz w:val="24"/>
          <w:szCs w:val="16"/>
          <w:u w:val="single"/>
        </w:rPr>
        <w:t>ON/OFF power</w:t>
      </w:r>
    </w:p>
    <w:p w14:paraId="3B470F40" w14:textId="77777777" w:rsidR="004C5826" w:rsidRPr="00D2632C" w:rsidRDefault="004C5826" w:rsidP="004C5826">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D2632C">
        <w:rPr>
          <w:rFonts w:eastAsia="宋体" w:hint="eastAsia"/>
          <w:szCs w:val="24"/>
          <w:u w:val="single"/>
          <w:lang w:eastAsia="zh-CN"/>
        </w:rPr>
        <w:t>Agreement:</w:t>
      </w:r>
    </w:p>
    <w:p w14:paraId="1452A72D" w14:textId="0336F8A9" w:rsidR="00877324" w:rsidRPr="004C5826" w:rsidRDefault="00AF2819" w:rsidP="004C5826">
      <w:pPr>
        <w:pStyle w:val="aff6"/>
        <w:numPr>
          <w:ilvl w:val="1"/>
          <w:numId w:val="2"/>
        </w:numPr>
        <w:ind w:firstLineChars="0"/>
        <w:rPr>
          <w:szCs w:val="21"/>
        </w:rPr>
      </w:pPr>
      <w:r w:rsidRPr="004C5826">
        <w:rPr>
          <w:szCs w:val="21"/>
        </w:rPr>
        <w:t>FFS for</w:t>
      </w:r>
      <w:r w:rsidRPr="004C5826">
        <w:rPr>
          <w:rFonts w:hint="eastAsia"/>
          <w:szCs w:val="21"/>
        </w:rPr>
        <w:t xml:space="preserve"> </w:t>
      </w:r>
      <w:r w:rsidRPr="004C5826">
        <w:rPr>
          <w:szCs w:val="21"/>
        </w:rPr>
        <w:t>OFF power</w:t>
      </w:r>
    </w:p>
    <w:p w14:paraId="3FACEDD3" w14:textId="6BD6E1C3" w:rsidR="00630D69" w:rsidRDefault="00630D69" w:rsidP="00630D69">
      <w:pPr>
        <w:pStyle w:val="3"/>
        <w:numPr>
          <w:ilvl w:val="0"/>
          <w:numId w:val="0"/>
        </w:numPr>
        <w:ind w:left="720" w:hanging="720"/>
        <w:rPr>
          <w:sz w:val="24"/>
          <w:szCs w:val="16"/>
          <w:u w:val="single"/>
        </w:rPr>
      </w:pPr>
      <w:r w:rsidRPr="002E028F">
        <w:rPr>
          <w:sz w:val="24"/>
          <w:szCs w:val="16"/>
          <w:u w:val="single"/>
        </w:rPr>
        <w:t>Issue 3-3</w:t>
      </w:r>
      <w:r w:rsidRPr="002E028F">
        <w:rPr>
          <w:sz w:val="24"/>
          <w:szCs w:val="16"/>
          <w:u w:val="single"/>
          <w:lang w:val="en-US"/>
        </w:rPr>
        <w:t xml:space="preserve">: </w:t>
      </w:r>
      <w:r w:rsidRPr="002E028F">
        <w:rPr>
          <w:rFonts w:hint="eastAsia"/>
          <w:sz w:val="24"/>
          <w:szCs w:val="16"/>
          <w:u w:val="single"/>
        </w:rPr>
        <w:t>Frequency error</w:t>
      </w:r>
      <w:r w:rsidR="00933F53" w:rsidRPr="002E028F">
        <w:rPr>
          <w:rFonts w:hint="eastAsia"/>
          <w:sz w:val="24"/>
          <w:szCs w:val="16"/>
          <w:u w:val="single"/>
        </w:rPr>
        <w:t xml:space="preserve"> </w:t>
      </w:r>
    </w:p>
    <w:p w14:paraId="1D32B2E1" w14:textId="77777777" w:rsidR="004C5826" w:rsidRPr="00D2632C" w:rsidRDefault="004C5826" w:rsidP="004C5826">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D2632C">
        <w:rPr>
          <w:rFonts w:eastAsia="宋体" w:hint="eastAsia"/>
          <w:szCs w:val="24"/>
          <w:u w:val="single"/>
          <w:lang w:eastAsia="zh-CN"/>
        </w:rPr>
        <w:t>Agreement:</w:t>
      </w:r>
    </w:p>
    <w:p w14:paraId="077D0B2D" w14:textId="6B7321F2" w:rsidR="00630D69" w:rsidRPr="004C5826" w:rsidRDefault="00B308C9" w:rsidP="004C5826">
      <w:pPr>
        <w:pStyle w:val="aff6"/>
        <w:numPr>
          <w:ilvl w:val="1"/>
          <w:numId w:val="2"/>
        </w:numPr>
        <w:ind w:firstLineChars="0"/>
        <w:rPr>
          <w:szCs w:val="21"/>
        </w:rPr>
      </w:pPr>
      <w:r w:rsidRPr="004C5826">
        <w:rPr>
          <w:szCs w:val="21"/>
        </w:rPr>
        <w:t>Reuse Micro BS frequency erro</w:t>
      </w:r>
      <w:r w:rsidR="00BC27F2" w:rsidRPr="004C5826">
        <w:rPr>
          <w:szCs w:val="21"/>
        </w:rPr>
        <w:t>r</w:t>
      </w:r>
      <w:r w:rsidRPr="004C5826">
        <w:rPr>
          <w:szCs w:val="21"/>
        </w:rPr>
        <w:t xml:space="preserve"> ±0.1 ppm for A-IoT </w:t>
      </w:r>
      <w:r w:rsidR="00E50CA3" w:rsidRPr="004C5826">
        <w:rPr>
          <w:rFonts w:hint="eastAsia"/>
          <w:szCs w:val="21"/>
        </w:rPr>
        <w:t>CW</w:t>
      </w:r>
      <w:r w:rsidRPr="004C5826">
        <w:rPr>
          <w:szCs w:val="21"/>
        </w:rPr>
        <w:t>.</w:t>
      </w:r>
    </w:p>
    <w:p w14:paraId="63226F53" w14:textId="5E50C610" w:rsidR="00630D69" w:rsidRDefault="00630D69" w:rsidP="00630D69">
      <w:pPr>
        <w:pStyle w:val="3"/>
        <w:numPr>
          <w:ilvl w:val="0"/>
          <w:numId w:val="0"/>
        </w:numPr>
        <w:ind w:left="720" w:hanging="720"/>
        <w:rPr>
          <w:sz w:val="24"/>
          <w:szCs w:val="16"/>
          <w:u w:val="single"/>
        </w:rPr>
      </w:pPr>
      <w:r w:rsidRPr="002E028F">
        <w:rPr>
          <w:sz w:val="24"/>
          <w:szCs w:val="16"/>
          <w:u w:val="single"/>
        </w:rPr>
        <w:t>Issue 3-4</w:t>
      </w:r>
      <w:r w:rsidRPr="002E028F">
        <w:rPr>
          <w:sz w:val="24"/>
          <w:szCs w:val="16"/>
          <w:u w:val="single"/>
          <w:lang w:val="en-US"/>
        </w:rPr>
        <w:t xml:space="preserve">: </w:t>
      </w:r>
      <w:r w:rsidRPr="002E028F">
        <w:rPr>
          <w:rFonts w:hint="eastAsia"/>
          <w:sz w:val="24"/>
          <w:szCs w:val="16"/>
          <w:u w:val="single"/>
        </w:rPr>
        <w:t>Phase noise</w:t>
      </w:r>
      <w:r w:rsidR="000D0382" w:rsidRPr="002E028F">
        <w:rPr>
          <w:rFonts w:hint="eastAsia"/>
          <w:sz w:val="24"/>
          <w:szCs w:val="16"/>
          <w:u w:val="single"/>
        </w:rPr>
        <w:t xml:space="preserve"> </w:t>
      </w:r>
    </w:p>
    <w:p w14:paraId="0EA74AC8" w14:textId="406A1BB9" w:rsidR="002E028F" w:rsidRPr="00F006D5" w:rsidRDefault="002E028F" w:rsidP="004C5826">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F006D5">
        <w:rPr>
          <w:rFonts w:eastAsia="宋体" w:hint="eastAsia"/>
          <w:szCs w:val="24"/>
          <w:u w:val="single"/>
          <w:lang w:eastAsia="zh-CN"/>
        </w:rPr>
        <w:t>Agreement:</w:t>
      </w:r>
    </w:p>
    <w:p w14:paraId="08405BDE" w14:textId="0C02FF40" w:rsidR="00EF6A80" w:rsidRPr="004C5826" w:rsidRDefault="007014C0" w:rsidP="004C5826">
      <w:pPr>
        <w:pStyle w:val="aff6"/>
        <w:numPr>
          <w:ilvl w:val="1"/>
          <w:numId w:val="2"/>
        </w:numPr>
        <w:ind w:firstLineChars="0"/>
        <w:rPr>
          <w:szCs w:val="21"/>
        </w:rPr>
      </w:pPr>
      <w:r w:rsidRPr="004C5826">
        <w:rPr>
          <w:rFonts w:hint="eastAsia"/>
          <w:szCs w:val="21"/>
        </w:rPr>
        <w:t xml:space="preserve">Further discuss phase noise requirements </w:t>
      </w:r>
      <w:r w:rsidR="00DE795F" w:rsidRPr="004C5826">
        <w:rPr>
          <w:szCs w:val="21"/>
        </w:rPr>
        <w:t xml:space="preserve"> </w:t>
      </w:r>
    </w:p>
    <w:p w14:paraId="39176FC7" w14:textId="77777777" w:rsidR="00FD5368" w:rsidRPr="00877324" w:rsidRDefault="00FD5368" w:rsidP="007014C0">
      <w:pPr>
        <w:spacing w:after="120"/>
        <w:rPr>
          <w:color w:val="000000" w:themeColor="text1"/>
          <w:u w:val="single"/>
          <w:lang w:val="en-US" w:eastAsia="zh-CN"/>
        </w:rPr>
      </w:pPr>
    </w:p>
    <w:p w14:paraId="09862238" w14:textId="5BCB4387" w:rsidR="00630D69" w:rsidRDefault="00630D69" w:rsidP="00630D69">
      <w:pPr>
        <w:pStyle w:val="3"/>
        <w:numPr>
          <w:ilvl w:val="0"/>
          <w:numId w:val="0"/>
        </w:numPr>
        <w:ind w:left="720" w:hanging="720"/>
        <w:rPr>
          <w:sz w:val="24"/>
          <w:szCs w:val="16"/>
          <w:u w:val="single"/>
        </w:rPr>
      </w:pPr>
      <w:r w:rsidRPr="002E028F">
        <w:rPr>
          <w:sz w:val="24"/>
          <w:szCs w:val="16"/>
          <w:u w:val="single"/>
        </w:rPr>
        <w:lastRenderedPageBreak/>
        <w:t>Issue 3-5</w:t>
      </w:r>
      <w:r w:rsidRPr="002E028F">
        <w:rPr>
          <w:sz w:val="24"/>
          <w:szCs w:val="16"/>
          <w:u w:val="single"/>
          <w:lang w:val="en-US"/>
        </w:rPr>
        <w:t xml:space="preserve">: </w:t>
      </w:r>
      <w:r w:rsidRPr="002E028F">
        <w:rPr>
          <w:rFonts w:hint="eastAsia"/>
          <w:sz w:val="24"/>
          <w:szCs w:val="16"/>
          <w:u w:val="single"/>
        </w:rPr>
        <w:t>U</w:t>
      </w:r>
      <w:r w:rsidRPr="002E028F">
        <w:rPr>
          <w:sz w:val="24"/>
          <w:szCs w:val="16"/>
          <w:u w:val="single"/>
        </w:rPr>
        <w:t>nwanted emission</w:t>
      </w:r>
      <w:r w:rsidR="000D0382" w:rsidRPr="002E028F">
        <w:rPr>
          <w:rFonts w:hint="eastAsia"/>
          <w:sz w:val="24"/>
          <w:szCs w:val="16"/>
          <w:u w:val="single"/>
        </w:rPr>
        <w:t xml:space="preserve"> </w:t>
      </w:r>
    </w:p>
    <w:p w14:paraId="65A76EEB" w14:textId="77777777" w:rsidR="004C5826" w:rsidRPr="00D2632C" w:rsidRDefault="004C5826" w:rsidP="004C5826">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D2632C">
        <w:rPr>
          <w:rFonts w:eastAsia="宋体" w:hint="eastAsia"/>
          <w:szCs w:val="24"/>
          <w:u w:val="single"/>
          <w:lang w:eastAsia="zh-CN"/>
        </w:rPr>
        <w:t>Agreement:</w:t>
      </w:r>
    </w:p>
    <w:p w14:paraId="0D70956C" w14:textId="5B66166F" w:rsidR="00FC017F" w:rsidRPr="004C5826" w:rsidRDefault="00D260C8" w:rsidP="004C5826">
      <w:pPr>
        <w:pStyle w:val="aff6"/>
        <w:numPr>
          <w:ilvl w:val="1"/>
          <w:numId w:val="2"/>
        </w:numPr>
        <w:ind w:firstLineChars="0"/>
        <w:rPr>
          <w:sz w:val="22"/>
          <w:szCs w:val="24"/>
        </w:rPr>
      </w:pPr>
      <w:r w:rsidRPr="004C5826">
        <w:rPr>
          <w:sz w:val="22"/>
          <w:szCs w:val="24"/>
        </w:rPr>
        <w:t>Specify emission requirements, values FFS</w:t>
      </w:r>
    </w:p>
    <w:p w14:paraId="7923C620" w14:textId="6B8C2E7B" w:rsidR="00630D69" w:rsidRDefault="00630D69" w:rsidP="00630D69">
      <w:pPr>
        <w:pStyle w:val="3"/>
        <w:numPr>
          <w:ilvl w:val="0"/>
          <w:numId w:val="0"/>
        </w:numPr>
        <w:ind w:left="720" w:hanging="720"/>
        <w:rPr>
          <w:sz w:val="24"/>
          <w:szCs w:val="16"/>
          <w:u w:val="single"/>
        </w:rPr>
      </w:pPr>
      <w:r w:rsidRPr="002E028F">
        <w:rPr>
          <w:sz w:val="24"/>
          <w:szCs w:val="16"/>
          <w:u w:val="single"/>
        </w:rPr>
        <w:t>Issue 3-6</w:t>
      </w:r>
      <w:r w:rsidRPr="002E028F">
        <w:rPr>
          <w:sz w:val="24"/>
          <w:szCs w:val="16"/>
          <w:u w:val="single"/>
          <w:lang w:val="en-US"/>
        </w:rPr>
        <w:t xml:space="preserve">: </w:t>
      </w:r>
      <w:r w:rsidRPr="002E028F">
        <w:rPr>
          <w:rFonts w:hint="eastAsia"/>
          <w:sz w:val="24"/>
          <w:szCs w:val="16"/>
          <w:u w:val="single"/>
        </w:rPr>
        <w:t>S</w:t>
      </w:r>
      <w:r w:rsidRPr="002E028F">
        <w:rPr>
          <w:sz w:val="24"/>
          <w:szCs w:val="16"/>
          <w:u w:val="single"/>
        </w:rPr>
        <w:t>purious emissions</w:t>
      </w:r>
      <w:r w:rsidR="000D0382" w:rsidRPr="002E028F">
        <w:rPr>
          <w:rFonts w:hint="eastAsia"/>
          <w:sz w:val="24"/>
          <w:szCs w:val="16"/>
          <w:u w:val="single"/>
        </w:rPr>
        <w:t xml:space="preserve"> </w:t>
      </w:r>
    </w:p>
    <w:p w14:paraId="3D77C7E2" w14:textId="7991BBD1" w:rsidR="004C5826" w:rsidRPr="00F006D5" w:rsidRDefault="004C5826" w:rsidP="004C5826">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F006D5">
        <w:rPr>
          <w:rFonts w:eastAsia="宋体" w:hint="eastAsia"/>
          <w:szCs w:val="24"/>
          <w:u w:val="single"/>
          <w:lang w:eastAsia="zh-CN"/>
        </w:rPr>
        <w:t>Agreement:</w:t>
      </w:r>
    </w:p>
    <w:p w14:paraId="751E1A92" w14:textId="278E0DF1" w:rsidR="00EF6A80" w:rsidRPr="00A45725" w:rsidRDefault="007014C0" w:rsidP="00A45725">
      <w:pPr>
        <w:pStyle w:val="aff6"/>
        <w:numPr>
          <w:ilvl w:val="1"/>
          <w:numId w:val="2"/>
        </w:numPr>
        <w:ind w:firstLineChars="0"/>
        <w:rPr>
          <w:sz w:val="22"/>
          <w:szCs w:val="24"/>
        </w:rPr>
      </w:pPr>
      <w:r w:rsidRPr="00A45725">
        <w:rPr>
          <w:sz w:val="22"/>
          <w:szCs w:val="24"/>
        </w:rPr>
        <w:t xml:space="preserve">NR spurious emission requirement can be considered </w:t>
      </w:r>
      <w:r w:rsidRPr="00A45725">
        <w:rPr>
          <w:rFonts w:hint="eastAsia"/>
          <w:sz w:val="22"/>
          <w:szCs w:val="24"/>
        </w:rPr>
        <w:t xml:space="preserve">as baseline </w:t>
      </w:r>
      <w:r w:rsidRPr="00A45725">
        <w:rPr>
          <w:sz w:val="22"/>
          <w:szCs w:val="24"/>
        </w:rPr>
        <w:t xml:space="preserve">for R19 </w:t>
      </w:r>
      <w:proofErr w:type="spellStart"/>
      <w:r w:rsidRPr="00A45725">
        <w:rPr>
          <w:sz w:val="22"/>
          <w:szCs w:val="24"/>
        </w:rPr>
        <w:t>AIoT</w:t>
      </w:r>
      <w:proofErr w:type="spellEnd"/>
      <w:r w:rsidRPr="00A45725">
        <w:rPr>
          <w:sz w:val="22"/>
          <w:szCs w:val="24"/>
        </w:rPr>
        <w:t xml:space="preserve"> CW node</w:t>
      </w:r>
    </w:p>
    <w:p w14:paraId="5E5264CC" w14:textId="77777777" w:rsidR="007014C0" w:rsidRPr="009E10CA" w:rsidRDefault="007014C0" w:rsidP="00F47BFD">
      <w:pPr>
        <w:pStyle w:val="aff6"/>
        <w:overflowPunct/>
        <w:autoSpaceDE/>
        <w:autoSpaceDN/>
        <w:adjustRightInd/>
        <w:spacing w:after="120"/>
        <w:ind w:left="1464" w:firstLineChars="0" w:firstLine="0"/>
        <w:textAlignment w:val="auto"/>
        <w:rPr>
          <w:rFonts w:eastAsia="宋体"/>
          <w:color w:val="000000" w:themeColor="text1"/>
          <w:u w:val="single"/>
          <w:lang w:val="en-US"/>
        </w:rPr>
      </w:pPr>
    </w:p>
    <w:p w14:paraId="4309BCDB" w14:textId="110278DE" w:rsidR="00630D69" w:rsidRDefault="00630D69" w:rsidP="00630D69">
      <w:pPr>
        <w:pStyle w:val="3"/>
        <w:numPr>
          <w:ilvl w:val="0"/>
          <w:numId w:val="0"/>
        </w:numPr>
        <w:ind w:left="720" w:hanging="720"/>
        <w:rPr>
          <w:sz w:val="24"/>
          <w:szCs w:val="16"/>
          <w:u w:val="single"/>
        </w:rPr>
      </w:pPr>
      <w:r w:rsidRPr="00777975">
        <w:rPr>
          <w:sz w:val="24"/>
          <w:szCs w:val="16"/>
          <w:u w:val="single"/>
        </w:rPr>
        <w:t xml:space="preserve">Issue </w:t>
      </w:r>
      <w:r>
        <w:rPr>
          <w:sz w:val="24"/>
          <w:szCs w:val="16"/>
          <w:u w:val="single"/>
        </w:rPr>
        <w:t>3</w:t>
      </w:r>
      <w:r w:rsidRPr="00777975">
        <w:rPr>
          <w:sz w:val="24"/>
          <w:szCs w:val="16"/>
          <w:u w:val="single"/>
        </w:rPr>
        <w:t>-</w:t>
      </w:r>
      <w:r>
        <w:rPr>
          <w:sz w:val="24"/>
          <w:szCs w:val="16"/>
          <w:u w:val="single"/>
        </w:rPr>
        <w:t>7</w:t>
      </w:r>
      <w:r w:rsidRPr="00035813">
        <w:rPr>
          <w:sz w:val="24"/>
          <w:szCs w:val="16"/>
          <w:u w:val="single"/>
          <w:lang w:val="en-US"/>
        </w:rPr>
        <w:t xml:space="preserve">: </w:t>
      </w:r>
      <w:r w:rsidRPr="00630D69">
        <w:rPr>
          <w:rFonts w:hint="eastAsia"/>
          <w:sz w:val="24"/>
          <w:szCs w:val="16"/>
          <w:u w:val="single"/>
        </w:rPr>
        <w:t>I</w:t>
      </w:r>
      <w:r w:rsidRPr="00630D69">
        <w:rPr>
          <w:sz w:val="24"/>
          <w:szCs w:val="16"/>
          <w:u w:val="single"/>
        </w:rPr>
        <w:t>ntermodulation</w:t>
      </w:r>
    </w:p>
    <w:p w14:paraId="5448A2A2" w14:textId="01940BC7" w:rsidR="004C5826" w:rsidRPr="004C5826" w:rsidRDefault="004C5826" w:rsidP="004C5826">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4C5826">
        <w:rPr>
          <w:rFonts w:eastAsia="宋体" w:hint="eastAsia"/>
          <w:szCs w:val="24"/>
          <w:u w:val="single"/>
          <w:lang w:eastAsia="zh-CN"/>
        </w:rPr>
        <w:t>Agreement:</w:t>
      </w:r>
    </w:p>
    <w:p w14:paraId="4BF09FD4" w14:textId="5B4FC362" w:rsidR="00D260C8" w:rsidRPr="004C5826" w:rsidRDefault="00D260C8" w:rsidP="00D260C8">
      <w:pPr>
        <w:pStyle w:val="aff6"/>
        <w:numPr>
          <w:ilvl w:val="1"/>
          <w:numId w:val="2"/>
        </w:numPr>
        <w:ind w:firstLineChars="0"/>
        <w:rPr>
          <w:sz w:val="22"/>
          <w:szCs w:val="24"/>
        </w:rPr>
      </w:pPr>
      <w:r w:rsidRPr="004C5826">
        <w:rPr>
          <w:sz w:val="22"/>
          <w:szCs w:val="24"/>
        </w:rPr>
        <w:t>FFS</w:t>
      </w:r>
    </w:p>
    <w:sectPr w:rsidR="00D260C8" w:rsidRPr="004C5826" w:rsidSect="000A34FF">
      <w:footerReference w:type="default" r:id="rId1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06C6D" w14:textId="77777777" w:rsidR="004702C9" w:rsidRDefault="004702C9" w:rsidP="007F6DD4">
      <w:pPr>
        <w:spacing w:after="0"/>
      </w:pPr>
      <w:r>
        <w:separator/>
      </w:r>
    </w:p>
  </w:endnote>
  <w:endnote w:type="continuationSeparator" w:id="0">
    <w:p w14:paraId="09E8B9CF" w14:textId="77777777" w:rsidR="004702C9" w:rsidRDefault="004702C9" w:rsidP="007F6D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erdana-Bold">
    <w:altName w:val="Verdan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6489335"/>
      <w:docPartObj>
        <w:docPartGallery w:val="Page Numbers (Bottom of Page)"/>
        <w:docPartUnique/>
      </w:docPartObj>
    </w:sdtPr>
    <w:sdtEndPr/>
    <w:sdtContent>
      <w:p w14:paraId="282D65C6" w14:textId="32B85EF0" w:rsidR="006B5788" w:rsidRDefault="006B5788">
        <w:pPr>
          <w:pStyle w:val="af3"/>
        </w:pPr>
        <w:r>
          <w:fldChar w:fldCharType="begin"/>
        </w:r>
        <w:r>
          <w:instrText>PAGE   \* MERGEFORMAT</w:instrText>
        </w:r>
        <w:r>
          <w:fldChar w:fldCharType="separate"/>
        </w:r>
        <w:r w:rsidRPr="00DB301C">
          <w:rPr>
            <w:noProof/>
            <w:lang w:val="zh-CN" w:eastAsia="zh-CN"/>
          </w:rPr>
          <w:t>21</w:t>
        </w:r>
        <w:r>
          <w:fldChar w:fldCharType="end"/>
        </w:r>
      </w:p>
    </w:sdtContent>
  </w:sdt>
  <w:p w14:paraId="05BA17FD" w14:textId="77777777" w:rsidR="006B5788" w:rsidRDefault="006B5788">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88142" w14:textId="77777777" w:rsidR="004702C9" w:rsidRDefault="004702C9" w:rsidP="007F6DD4">
      <w:pPr>
        <w:spacing w:after="0"/>
      </w:pPr>
      <w:r>
        <w:separator/>
      </w:r>
    </w:p>
  </w:footnote>
  <w:footnote w:type="continuationSeparator" w:id="0">
    <w:p w14:paraId="5798108B" w14:textId="77777777" w:rsidR="004702C9" w:rsidRDefault="004702C9" w:rsidP="007F6D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E5B3A0A"/>
    <w:multiLevelType w:val="multilevel"/>
    <w:tmpl w:val="9E5B3A0A"/>
    <w:lvl w:ilvl="0">
      <w:start w:val="1"/>
      <w:numFmt w:val="bullet"/>
      <w:lvlText w:val=""/>
      <w:lvlJc w:val="left"/>
      <w:pPr>
        <w:tabs>
          <w:tab w:val="left" w:pos="-420"/>
        </w:tabs>
        <w:ind w:left="516" w:hanging="360"/>
      </w:pPr>
      <w:rPr>
        <w:rFonts w:ascii="Symbol" w:hAnsi="Symbol" w:hint="default"/>
        <w:lang w:val="en-GB"/>
      </w:rPr>
    </w:lvl>
    <w:lvl w:ilvl="1">
      <w:start w:val="1"/>
      <w:numFmt w:val="bullet"/>
      <w:lvlText w:val="o"/>
      <w:lvlJc w:val="left"/>
      <w:pPr>
        <w:tabs>
          <w:tab w:val="left" w:pos="-420"/>
        </w:tabs>
        <w:ind w:left="1236" w:hanging="360"/>
      </w:pPr>
      <w:rPr>
        <w:rFonts w:ascii="Courier New" w:hAnsi="Courier New" w:cs="Cambria"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ambria"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ambria" w:hint="default"/>
      </w:rPr>
    </w:lvl>
    <w:lvl w:ilvl="8">
      <w:start w:val="1"/>
      <w:numFmt w:val="bullet"/>
      <w:lvlText w:val=""/>
      <w:lvlJc w:val="left"/>
      <w:pPr>
        <w:tabs>
          <w:tab w:val="left" w:pos="-420"/>
        </w:tabs>
        <w:ind w:left="6276" w:hanging="360"/>
      </w:pPr>
      <w:rPr>
        <w:rFonts w:ascii="Wingdings" w:hAnsi="Wingdings" w:hint="default"/>
      </w:rPr>
    </w:lvl>
  </w:abstractNum>
  <w:abstractNum w:abstractNumId="1"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2E4D29"/>
    <w:multiLevelType w:val="multilevel"/>
    <w:tmpl w:val="092E4D29"/>
    <w:lvl w:ilvl="0">
      <w:start w:val="1"/>
      <w:numFmt w:val="decimal"/>
      <w:pStyle w:val="RAN4observatio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D57226"/>
    <w:multiLevelType w:val="hybridMultilevel"/>
    <w:tmpl w:val="C27A3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0B501"/>
    <w:multiLevelType w:val="singleLevel"/>
    <w:tmpl w:val="0E30B501"/>
    <w:lvl w:ilvl="0">
      <w:start w:val="1"/>
      <w:numFmt w:val="bullet"/>
      <w:lvlText w:val=""/>
      <w:lvlJc w:val="left"/>
      <w:pPr>
        <w:ind w:left="420" w:hanging="420"/>
      </w:pPr>
      <w:rPr>
        <w:rFonts w:ascii="Wingdings" w:hAnsi="Wingdings" w:hint="default"/>
      </w:rPr>
    </w:lvl>
  </w:abstractNum>
  <w:abstractNum w:abstractNumId="6" w15:restartNumberingAfterBreak="0">
    <w:nsid w:val="0FFE44CD"/>
    <w:multiLevelType w:val="hybridMultilevel"/>
    <w:tmpl w:val="6F0CADA2"/>
    <w:lvl w:ilvl="0" w:tplc="5FAE6E87">
      <w:start w:val="1"/>
      <w:numFmt w:val="bullet"/>
      <w:lvlText w:val="○"/>
      <w:lvlJc w:val="left"/>
      <w:pPr>
        <w:ind w:left="620" w:hanging="420"/>
      </w:pPr>
      <w:rPr>
        <w:rFonts w:ascii="Arial"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0721451"/>
    <w:multiLevelType w:val="hybridMultilevel"/>
    <w:tmpl w:val="A920D3E0"/>
    <w:lvl w:ilvl="0" w:tplc="1CEA7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8924D0"/>
    <w:multiLevelType w:val="hybridMultilevel"/>
    <w:tmpl w:val="8548BE5C"/>
    <w:lvl w:ilvl="0" w:tplc="2B4EC07A">
      <w:start w:val="1"/>
      <w:numFmt w:val="decim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2EF561A"/>
    <w:multiLevelType w:val="hybridMultilevel"/>
    <w:tmpl w:val="B71EA4A8"/>
    <w:lvl w:ilvl="0" w:tplc="4F386DF4">
      <w:start w:val="10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1" w15:restartNumberingAfterBreak="0">
    <w:nsid w:val="297C990A"/>
    <w:multiLevelType w:val="singleLevel"/>
    <w:tmpl w:val="297C990A"/>
    <w:lvl w:ilvl="0">
      <w:start w:val="1"/>
      <w:numFmt w:val="decimal"/>
      <w:suff w:val="space"/>
      <w:lvlText w:val="%1)"/>
      <w:lvlJc w:val="left"/>
    </w:lvl>
  </w:abstractNum>
  <w:abstractNum w:abstractNumId="12" w15:restartNumberingAfterBreak="0">
    <w:nsid w:val="2C457D0E"/>
    <w:multiLevelType w:val="hybridMultilevel"/>
    <w:tmpl w:val="C8143AB6"/>
    <w:lvl w:ilvl="0" w:tplc="BC102C26">
      <w:start w:val="1"/>
      <w:numFmt w:val="bullet"/>
      <w:lvlText w:val=""/>
      <w:lvlJc w:val="left"/>
      <w:pPr>
        <w:tabs>
          <w:tab w:val="num" w:pos="720"/>
        </w:tabs>
        <w:ind w:left="720" w:hanging="360"/>
      </w:pPr>
      <w:rPr>
        <w:rFonts w:ascii="Wingdings" w:hAnsi="Wingdings" w:hint="default"/>
      </w:rPr>
    </w:lvl>
    <w:lvl w:ilvl="1" w:tplc="35661B2E">
      <w:start w:val="1"/>
      <w:numFmt w:val="bullet"/>
      <w:lvlText w:val=""/>
      <w:lvlJc w:val="left"/>
      <w:pPr>
        <w:tabs>
          <w:tab w:val="num" w:pos="1440"/>
        </w:tabs>
        <w:ind w:left="1440" w:hanging="360"/>
      </w:pPr>
      <w:rPr>
        <w:rFonts w:ascii="Wingdings" w:hAnsi="Wingdings" w:hint="default"/>
      </w:rPr>
    </w:lvl>
    <w:lvl w:ilvl="2" w:tplc="168A31A6" w:tentative="1">
      <w:start w:val="1"/>
      <w:numFmt w:val="bullet"/>
      <w:lvlText w:val=""/>
      <w:lvlJc w:val="left"/>
      <w:pPr>
        <w:tabs>
          <w:tab w:val="num" w:pos="2160"/>
        </w:tabs>
        <w:ind w:left="2160" w:hanging="360"/>
      </w:pPr>
      <w:rPr>
        <w:rFonts w:ascii="Wingdings" w:hAnsi="Wingdings" w:hint="default"/>
      </w:rPr>
    </w:lvl>
    <w:lvl w:ilvl="3" w:tplc="39F4AF68" w:tentative="1">
      <w:start w:val="1"/>
      <w:numFmt w:val="bullet"/>
      <w:lvlText w:val=""/>
      <w:lvlJc w:val="left"/>
      <w:pPr>
        <w:tabs>
          <w:tab w:val="num" w:pos="2880"/>
        </w:tabs>
        <w:ind w:left="2880" w:hanging="360"/>
      </w:pPr>
      <w:rPr>
        <w:rFonts w:ascii="Wingdings" w:hAnsi="Wingdings" w:hint="default"/>
      </w:rPr>
    </w:lvl>
    <w:lvl w:ilvl="4" w:tplc="BEBCB13E" w:tentative="1">
      <w:start w:val="1"/>
      <w:numFmt w:val="bullet"/>
      <w:lvlText w:val=""/>
      <w:lvlJc w:val="left"/>
      <w:pPr>
        <w:tabs>
          <w:tab w:val="num" w:pos="3600"/>
        </w:tabs>
        <w:ind w:left="3600" w:hanging="360"/>
      </w:pPr>
      <w:rPr>
        <w:rFonts w:ascii="Wingdings" w:hAnsi="Wingdings" w:hint="default"/>
      </w:rPr>
    </w:lvl>
    <w:lvl w:ilvl="5" w:tplc="0FCE96CC" w:tentative="1">
      <w:start w:val="1"/>
      <w:numFmt w:val="bullet"/>
      <w:lvlText w:val=""/>
      <w:lvlJc w:val="left"/>
      <w:pPr>
        <w:tabs>
          <w:tab w:val="num" w:pos="4320"/>
        </w:tabs>
        <w:ind w:left="4320" w:hanging="360"/>
      </w:pPr>
      <w:rPr>
        <w:rFonts w:ascii="Wingdings" w:hAnsi="Wingdings" w:hint="default"/>
      </w:rPr>
    </w:lvl>
    <w:lvl w:ilvl="6" w:tplc="A5E2814A" w:tentative="1">
      <w:start w:val="1"/>
      <w:numFmt w:val="bullet"/>
      <w:lvlText w:val=""/>
      <w:lvlJc w:val="left"/>
      <w:pPr>
        <w:tabs>
          <w:tab w:val="num" w:pos="5040"/>
        </w:tabs>
        <w:ind w:left="5040" w:hanging="360"/>
      </w:pPr>
      <w:rPr>
        <w:rFonts w:ascii="Wingdings" w:hAnsi="Wingdings" w:hint="default"/>
      </w:rPr>
    </w:lvl>
    <w:lvl w:ilvl="7" w:tplc="6FA0C190" w:tentative="1">
      <w:start w:val="1"/>
      <w:numFmt w:val="bullet"/>
      <w:lvlText w:val=""/>
      <w:lvlJc w:val="left"/>
      <w:pPr>
        <w:tabs>
          <w:tab w:val="num" w:pos="5760"/>
        </w:tabs>
        <w:ind w:left="5760" w:hanging="360"/>
      </w:pPr>
      <w:rPr>
        <w:rFonts w:ascii="Wingdings" w:hAnsi="Wingdings" w:hint="default"/>
      </w:rPr>
    </w:lvl>
    <w:lvl w:ilvl="8" w:tplc="38FC7CB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A2F7F6"/>
    <w:multiLevelType w:val="singleLevel"/>
    <w:tmpl w:val="32A2F7F6"/>
    <w:lvl w:ilvl="0">
      <w:start w:val="1"/>
      <w:numFmt w:val="decimal"/>
      <w:suff w:val="space"/>
      <w:lvlText w:val="%1)"/>
      <w:lvlJc w:val="left"/>
    </w:lvl>
  </w:abstractNum>
  <w:abstractNum w:abstractNumId="14" w15:restartNumberingAfterBreak="0">
    <w:nsid w:val="3AD37A3D"/>
    <w:multiLevelType w:val="multilevel"/>
    <w:tmpl w:val="5AB6765A"/>
    <w:lvl w:ilvl="0">
      <w:start w:val="1"/>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3126D0"/>
    <w:multiLevelType w:val="hybridMultilevel"/>
    <w:tmpl w:val="604CDDDA"/>
    <w:lvl w:ilvl="0" w:tplc="4F386DF4">
      <w:start w:val="10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501" w:hanging="360"/>
      </w:pPr>
      <w:rPr>
        <w:rFonts w:ascii="Times New Roman" w:hAnsi="Times New Roman" w:hint="default"/>
        <w:b/>
        <w:i w:val="0"/>
        <w:color w:val="auto"/>
        <w:sz w:val="20"/>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9" w15:restartNumberingAfterBreak="0">
    <w:nsid w:val="5101505E"/>
    <w:multiLevelType w:val="hybridMultilevel"/>
    <w:tmpl w:val="6C28A41A"/>
    <w:lvl w:ilvl="0" w:tplc="FFFFFFFF">
      <w:start w:val="1"/>
      <w:numFmt w:val="decimal"/>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0" w15:restartNumberingAfterBreak="0">
    <w:nsid w:val="58B73482"/>
    <w:multiLevelType w:val="multilevel"/>
    <w:tmpl w:val="58B73482"/>
    <w:lvl w:ilvl="0">
      <w:start w:val="1"/>
      <w:numFmt w:val="bullet"/>
      <w:lvlText w:val=""/>
      <w:lvlJc w:val="left"/>
      <w:pPr>
        <w:ind w:left="744" w:hanging="360"/>
      </w:pPr>
      <w:rPr>
        <w:rFonts w:ascii="Symbol" w:hAnsi="Symbol" w:hint="default"/>
      </w:rPr>
    </w:lvl>
    <w:lvl w:ilvl="1">
      <w:start w:val="1"/>
      <w:numFmt w:val="bullet"/>
      <w:lvlText w:val="o"/>
      <w:lvlJc w:val="left"/>
      <w:pPr>
        <w:ind w:left="1464" w:hanging="360"/>
      </w:pPr>
      <w:rPr>
        <w:rFonts w:ascii="Courier New" w:hAnsi="Courier New" w:cs="Courier New" w:hint="default"/>
      </w:rPr>
    </w:lvl>
    <w:lvl w:ilvl="2">
      <w:start w:val="1"/>
      <w:numFmt w:val="bullet"/>
      <w:lvlText w:val=""/>
      <w:lvlJc w:val="left"/>
      <w:pPr>
        <w:ind w:left="2184" w:hanging="360"/>
      </w:pPr>
      <w:rPr>
        <w:rFonts w:ascii="Wingdings" w:hAnsi="Wingdings" w:hint="default"/>
      </w:rPr>
    </w:lvl>
    <w:lvl w:ilvl="3">
      <w:start w:val="1"/>
      <w:numFmt w:val="bullet"/>
      <w:lvlText w:val=""/>
      <w:lvlJc w:val="left"/>
      <w:pPr>
        <w:ind w:left="2904" w:hanging="360"/>
      </w:pPr>
      <w:rPr>
        <w:rFonts w:ascii="Symbol" w:hAnsi="Symbol" w:hint="default"/>
      </w:rPr>
    </w:lvl>
    <w:lvl w:ilvl="4">
      <w:start w:val="1"/>
      <w:numFmt w:val="bullet"/>
      <w:lvlText w:val="o"/>
      <w:lvlJc w:val="left"/>
      <w:pPr>
        <w:ind w:left="3624" w:hanging="360"/>
      </w:pPr>
      <w:rPr>
        <w:rFonts w:ascii="Courier New" w:hAnsi="Courier New" w:cs="Courier New" w:hint="default"/>
      </w:rPr>
    </w:lvl>
    <w:lvl w:ilvl="5">
      <w:start w:val="1"/>
      <w:numFmt w:val="bullet"/>
      <w:lvlText w:val=""/>
      <w:lvlJc w:val="left"/>
      <w:pPr>
        <w:ind w:left="4344" w:hanging="360"/>
      </w:pPr>
      <w:rPr>
        <w:rFonts w:ascii="Wingdings" w:hAnsi="Wingdings" w:hint="default"/>
      </w:rPr>
    </w:lvl>
    <w:lvl w:ilvl="6">
      <w:start w:val="1"/>
      <w:numFmt w:val="bullet"/>
      <w:lvlText w:val=""/>
      <w:lvlJc w:val="left"/>
      <w:pPr>
        <w:ind w:left="5064" w:hanging="360"/>
      </w:pPr>
      <w:rPr>
        <w:rFonts w:ascii="Symbol" w:hAnsi="Symbol" w:hint="default"/>
      </w:rPr>
    </w:lvl>
    <w:lvl w:ilvl="7">
      <w:start w:val="1"/>
      <w:numFmt w:val="bullet"/>
      <w:lvlText w:val="o"/>
      <w:lvlJc w:val="left"/>
      <w:pPr>
        <w:ind w:left="5784" w:hanging="360"/>
      </w:pPr>
      <w:rPr>
        <w:rFonts w:ascii="Courier New" w:hAnsi="Courier New" w:cs="Courier New" w:hint="default"/>
      </w:rPr>
    </w:lvl>
    <w:lvl w:ilvl="8">
      <w:start w:val="1"/>
      <w:numFmt w:val="bullet"/>
      <w:lvlText w:val=""/>
      <w:lvlJc w:val="left"/>
      <w:pPr>
        <w:ind w:left="6504" w:hanging="360"/>
      </w:pPr>
      <w:rPr>
        <w:rFonts w:ascii="Wingdings" w:hAnsi="Wingdings" w:hint="default"/>
      </w:rPr>
    </w:lvl>
  </w:abstractNum>
  <w:num w:numId="1">
    <w:abstractNumId w:val="14"/>
  </w:num>
  <w:num w:numId="2">
    <w:abstractNumId w:val="20"/>
  </w:num>
  <w:num w:numId="3">
    <w:abstractNumId w:val="3"/>
  </w:num>
  <w:num w:numId="4">
    <w:abstractNumId w:val="18"/>
  </w:num>
  <w:num w:numId="5">
    <w:abstractNumId w:val="17"/>
  </w:num>
  <w:num w:numId="6">
    <w:abstractNumId w:val="5"/>
  </w:num>
  <w:num w:numId="7">
    <w:abstractNumId w:val="8"/>
  </w:num>
  <w:num w:numId="8">
    <w:abstractNumId w:val="4"/>
  </w:num>
  <w:num w:numId="9">
    <w:abstractNumId w:val="6"/>
  </w:num>
  <w:num w:numId="10">
    <w:abstractNumId w:val="1"/>
  </w:num>
  <w:num w:numId="11">
    <w:abstractNumId w:val="0"/>
  </w:num>
  <w:num w:numId="12">
    <w:abstractNumId w:val="19"/>
  </w:num>
  <w:num w:numId="13">
    <w:abstractNumId w:val="16"/>
  </w:num>
  <w:num w:numId="14">
    <w:abstractNumId w:val="12"/>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3"/>
  </w:num>
  <w:num w:numId="23">
    <w:abstractNumId w:val="10"/>
  </w:num>
  <w:num w:numId="24">
    <w:abstractNumId w:val="11"/>
  </w:num>
  <w:num w:numId="25">
    <w:abstractNumId w:val="7"/>
  </w:num>
  <w:num w:numId="26">
    <w:abstractNumId w:val="15"/>
  </w:num>
  <w:num w:numId="27">
    <w:abstractNumId w:val="2"/>
  </w:num>
  <w:num w:numId="2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U0NzU3tjC2MDc2MLdQ0lEKTi0uzszPAykwrAUAhDYnKCwAAAA="/>
  </w:docVars>
  <w:rsids>
    <w:rsidRoot w:val="00282213"/>
    <w:rsid w:val="00000265"/>
    <w:rsid w:val="00000CA8"/>
    <w:rsid w:val="00001EDC"/>
    <w:rsid w:val="00001FAF"/>
    <w:rsid w:val="0000223C"/>
    <w:rsid w:val="0000335E"/>
    <w:rsid w:val="00004165"/>
    <w:rsid w:val="000047F0"/>
    <w:rsid w:val="00007ACC"/>
    <w:rsid w:val="0001149A"/>
    <w:rsid w:val="00012806"/>
    <w:rsid w:val="000158DB"/>
    <w:rsid w:val="0001665A"/>
    <w:rsid w:val="00016AA2"/>
    <w:rsid w:val="00020077"/>
    <w:rsid w:val="00020C56"/>
    <w:rsid w:val="00021737"/>
    <w:rsid w:val="0002232E"/>
    <w:rsid w:val="00022707"/>
    <w:rsid w:val="000228B4"/>
    <w:rsid w:val="00023E89"/>
    <w:rsid w:val="000254F8"/>
    <w:rsid w:val="000268F7"/>
    <w:rsid w:val="00026ACC"/>
    <w:rsid w:val="00026DCA"/>
    <w:rsid w:val="00027C5C"/>
    <w:rsid w:val="00027EE4"/>
    <w:rsid w:val="00031130"/>
    <w:rsid w:val="0003171D"/>
    <w:rsid w:val="00031A0F"/>
    <w:rsid w:val="00031C1D"/>
    <w:rsid w:val="000322CD"/>
    <w:rsid w:val="00033868"/>
    <w:rsid w:val="00034F7B"/>
    <w:rsid w:val="00035813"/>
    <w:rsid w:val="00035C50"/>
    <w:rsid w:val="000360A6"/>
    <w:rsid w:val="00036751"/>
    <w:rsid w:val="00041DF2"/>
    <w:rsid w:val="00042629"/>
    <w:rsid w:val="00042945"/>
    <w:rsid w:val="00042C73"/>
    <w:rsid w:val="00042D48"/>
    <w:rsid w:val="00042D66"/>
    <w:rsid w:val="000432F8"/>
    <w:rsid w:val="00044D37"/>
    <w:rsid w:val="000457A1"/>
    <w:rsid w:val="000474F7"/>
    <w:rsid w:val="00050001"/>
    <w:rsid w:val="00050EFD"/>
    <w:rsid w:val="000511BC"/>
    <w:rsid w:val="0005125F"/>
    <w:rsid w:val="0005178A"/>
    <w:rsid w:val="00052041"/>
    <w:rsid w:val="0005326A"/>
    <w:rsid w:val="00054941"/>
    <w:rsid w:val="00060DC1"/>
    <w:rsid w:val="0006266D"/>
    <w:rsid w:val="000634A3"/>
    <w:rsid w:val="00063F5B"/>
    <w:rsid w:val="000640D3"/>
    <w:rsid w:val="000644F4"/>
    <w:rsid w:val="00065506"/>
    <w:rsid w:val="000711B8"/>
    <w:rsid w:val="00072582"/>
    <w:rsid w:val="000730A2"/>
    <w:rsid w:val="000732B6"/>
    <w:rsid w:val="0007382E"/>
    <w:rsid w:val="00073B71"/>
    <w:rsid w:val="000766E1"/>
    <w:rsid w:val="00076D1B"/>
    <w:rsid w:val="00077FF6"/>
    <w:rsid w:val="00080BA7"/>
    <w:rsid w:val="00080D82"/>
    <w:rsid w:val="00081155"/>
    <w:rsid w:val="00081692"/>
    <w:rsid w:val="00081AEF"/>
    <w:rsid w:val="00082910"/>
    <w:rsid w:val="00082C46"/>
    <w:rsid w:val="00084CFE"/>
    <w:rsid w:val="00085A0E"/>
    <w:rsid w:val="00087548"/>
    <w:rsid w:val="00093C5D"/>
    <w:rsid w:val="00093E7E"/>
    <w:rsid w:val="00094FA8"/>
    <w:rsid w:val="000A1830"/>
    <w:rsid w:val="000A34FF"/>
    <w:rsid w:val="000A3DD6"/>
    <w:rsid w:val="000A4121"/>
    <w:rsid w:val="000A449C"/>
    <w:rsid w:val="000A4612"/>
    <w:rsid w:val="000A4AA3"/>
    <w:rsid w:val="000A5110"/>
    <w:rsid w:val="000A550E"/>
    <w:rsid w:val="000A657A"/>
    <w:rsid w:val="000B02AF"/>
    <w:rsid w:val="000B02B1"/>
    <w:rsid w:val="000B0960"/>
    <w:rsid w:val="000B1A55"/>
    <w:rsid w:val="000B20BB"/>
    <w:rsid w:val="000B2493"/>
    <w:rsid w:val="000B2EF6"/>
    <w:rsid w:val="000B2FA6"/>
    <w:rsid w:val="000B3B4E"/>
    <w:rsid w:val="000B4966"/>
    <w:rsid w:val="000B4AA0"/>
    <w:rsid w:val="000B6C85"/>
    <w:rsid w:val="000C1619"/>
    <w:rsid w:val="000C1CC4"/>
    <w:rsid w:val="000C1D0B"/>
    <w:rsid w:val="000C2151"/>
    <w:rsid w:val="000C2553"/>
    <w:rsid w:val="000C303B"/>
    <w:rsid w:val="000C38C3"/>
    <w:rsid w:val="000C3E57"/>
    <w:rsid w:val="000C3F88"/>
    <w:rsid w:val="000C424D"/>
    <w:rsid w:val="000C426E"/>
    <w:rsid w:val="000C4549"/>
    <w:rsid w:val="000C491A"/>
    <w:rsid w:val="000C4C39"/>
    <w:rsid w:val="000C4E60"/>
    <w:rsid w:val="000C602A"/>
    <w:rsid w:val="000D0382"/>
    <w:rsid w:val="000D0502"/>
    <w:rsid w:val="000D0688"/>
    <w:rsid w:val="000D09FD"/>
    <w:rsid w:val="000D19DE"/>
    <w:rsid w:val="000D1CB2"/>
    <w:rsid w:val="000D3428"/>
    <w:rsid w:val="000D3FEC"/>
    <w:rsid w:val="000D44FB"/>
    <w:rsid w:val="000D553F"/>
    <w:rsid w:val="000D574B"/>
    <w:rsid w:val="000D5B49"/>
    <w:rsid w:val="000D6411"/>
    <w:rsid w:val="000D6CFC"/>
    <w:rsid w:val="000D7759"/>
    <w:rsid w:val="000D7998"/>
    <w:rsid w:val="000D7ECF"/>
    <w:rsid w:val="000E0948"/>
    <w:rsid w:val="000E1D62"/>
    <w:rsid w:val="000E2B70"/>
    <w:rsid w:val="000E2FF4"/>
    <w:rsid w:val="000E331D"/>
    <w:rsid w:val="000E4783"/>
    <w:rsid w:val="000E537B"/>
    <w:rsid w:val="000E57D0"/>
    <w:rsid w:val="000E7858"/>
    <w:rsid w:val="000F0BE8"/>
    <w:rsid w:val="000F192C"/>
    <w:rsid w:val="000F35B6"/>
    <w:rsid w:val="000F38A6"/>
    <w:rsid w:val="000F396C"/>
    <w:rsid w:val="000F39CA"/>
    <w:rsid w:val="000F3C6A"/>
    <w:rsid w:val="000F46AC"/>
    <w:rsid w:val="000F5703"/>
    <w:rsid w:val="000F6203"/>
    <w:rsid w:val="001008D9"/>
    <w:rsid w:val="00100AD8"/>
    <w:rsid w:val="001023C0"/>
    <w:rsid w:val="00102DC9"/>
    <w:rsid w:val="001042EB"/>
    <w:rsid w:val="001043A5"/>
    <w:rsid w:val="00107712"/>
    <w:rsid w:val="00107927"/>
    <w:rsid w:val="00110E26"/>
    <w:rsid w:val="00111321"/>
    <w:rsid w:val="001128E7"/>
    <w:rsid w:val="001129E2"/>
    <w:rsid w:val="001137C2"/>
    <w:rsid w:val="0011737A"/>
    <w:rsid w:val="00117865"/>
    <w:rsid w:val="00117BD6"/>
    <w:rsid w:val="001206C2"/>
    <w:rsid w:val="00121978"/>
    <w:rsid w:val="00123422"/>
    <w:rsid w:val="00123D1A"/>
    <w:rsid w:val="00124A8B"/>
    <w:rsid w:val="00124B6A"/>
    <w:rsid w:val="001256C2"/>
    <w:rsid w:val="00125C5A"/>
    <w:rsid w:val="001266D1"/>
    <w:rsid w:val="00127F36"/>
    <w:rsid w:val="00130275"/>
    <w:rsid w:val="00130462"/>
    <w:rsid w:val="00130BA9"/>
    <w:rsid w:val="00130BF3"/>
    <w:rsid w:val="00131E04"/>
    <w:rsid w:val="00134CAA"/>
    <w:rsid w:val="00136D4C"/>
    <w:rsid w:val="0013798C"/>
    <w:rsid w:val="00140359"/>
    <w:rsid w:val="0014251F"/>
    <w:rsid w:val="00142538"/>
    <w:rsid w:val="00142BB9"/>
    <w:rsid w:val="00143BE9"/>
    <w:rsid w:val="00144F96"/>
    <w:rsid w:val="0014589D"/>
    <w:rsid w:val="001461AA"/>
    <w:rsid w:val="00146353"/>
    <w:rsid w:val="001463DB"/>
    <w:rsid w:val="00146DCE"/>
    <w:rsid w:val="00151C0A"/>
    <w:rsid w:val="00151EAC"/>
    <w:rsid w:val="00152057"/>
    <w:rsid w:val="00152E88"/>
    <w:rsid w:val="00153528"/>
    <w:rsid w:val="00154331"/>
    <w:rsid w:val="00154D7A"/>
    <w:rsid w:val="00154E68"/>
    <w:rsid w:val="001560CA"/>
    <w:rsid w:val="00156C5F"/>
    <w:rsid w:val="001571B4"/>
    <w:rsid w:val="00157273"/>
    <w:rsid w:val="00157585"/>
    <w:rsid w:val="00157BE0"/>
    <w:rsid w:val="00162548"/>
    <w:rsid w:val="00162A0C"/>
    <w:rsid w:val="0016301E"/>
    <w:rsid w:val="00164624"/>
    <w:rsid w:val="00166710"/>
    <w:rsid w:val="0016675A"/>
    <w:rsid w:val="001667F3"/>
    <w:rsid w:val="001671F6"/>
    <w:rsid w:val="0017034C"/>
    <w:rsid w:val="001717F4"/>
    <w:rsid w:val="00171CD3"/>
    <w:rsid w:val="00172183"/>
    <w:rsid w:val="00174954"/>
    <w:rsid w:val="001751AB"/>
    <w:rsid w:val="00175A3F"/>
    <w:rsid w:val="00176FAB"/>
    <w:rsid w:val="001775E3"/>
    <w:rsid w:val="00177CEF"/>
    <w:rsid w:val="00180DF3"/>
    <w:rsid w:val="00180E09"/>
    <w:rsid w:val="0018268C"/>
    <w:rsid w:val="001829CB"/>
    <w:rsid w:val="00183424"/>
    <w:rsid w:val="00183D4C"/>
    <w:rsid w:val="00183F6D"/>
    <w:rsid w:val="00185707"/>
    <w:rsid w:val="0018670E"/>
    <w:rsid w:val="00186CA1"/>
    <w:rsid w:val="00187D82"/>
    <w:rsid w:val="0019006A"/>
    <w:rsid w:val="0019188D"/>
    <w:rsid w:val="0019219A"/>
    <w:rsid w:val="00192768"/>
    <w:rsid w:val="00194211"/>
    <w:rsid w:val="00195077"/>
    <w:rsid w:val="0019539B"/>
    <w:rsid w:val="001957F8"/>
    <w:rsid w:val="00197ECF"/>
    <w:rsid w:val="001A033F"/>
    <w:rsid w:val="001A08AA"/>
    <w:rsid w:val="001A1A53"/>
    <w:rsid w:val="001A26A9"/>
    <w:rsid w:val="001A35F8"/>
    <w:rsid w:val="001A3749"/>
    <w:rsid w:val="001A3B23"/>
    <w:rsid w:val="001A57FE"/>
    <w:rsid w:val="001A59CB"/>
    <w:rsid w:val="001A65DB"/>
    <w:rsid w:val="001A7F58"/>
    <w:rsid w:val="001B2151"/>
    <w:rsid w:val="001B27F7"/>
    <w:rsid w:val="001B2976"/>
    <w:rsid w:val="001B2977"/>
    <w:rsid w:val="001B3244"/>
    <w:rsid w:val="001B3CB0"/>
    <w:rsid w:val="001B3D4A"/>
    <w:rsid w:val="001B4C46"/>
    <w:rsid w:val="001B4FFC"/>
    <w:rsid w:val="001B62DF"/>
    <w:rsid w:val="001B6EE2"/>
    <w:rsid w:val="001B7991"/>
    <w:rsid w:val="001B7E1A"/>
    <w:rsid w:val="001C1409"/>
    <w:rsid w:val="001C2AE6"/>
    <w:rsid w:val="001C3E9B"/>
    <w:rsid w:val="001C4A89"/>
    <w:rsid w:val="001C5125"/>
    <w:rsid w:val="001C6177"/>
    <w:rsid w:val="001C7317"/>
    <w:rsid w:val="001D0363"/>
    <w:rsid w:val="001D0A3F"/>
    <w:rsid w:val="001D12B4"/>
    <w:rsid w:val="001D19CC"/>
    <w:rsid w:val="001D1B07"/>
    <w:rsid w:val="001D3EB5"/>
    <w:rsid w:val="001D4234"/>
    <w:rsid w:val="001D7AF2"/>
    <w:rsid w:val="001D7D94"/>
    <w:rsid w:val="001D7E3A"/>
    <w:rsid w:val="001E0A28"/>
    <w:rsid w:val="001E15B0"/>
    <w:rsid w:val="001E4218"/>
    <w:rsid w:val="001E629B"/>
    <w:rsid w:val="001E6C4D"/>
    <w:rsid w:val="001F0B20"/>
    <w:rsid w:val="001F2160"/>
    <w:rsid w:val="001F2EBF"/>
    <w:rsid w:val="001F2FC7"/>
    <w:rsid w:val="001F5B84"/>
    <w:rsid w:val="001F6547"/>
    <w:rsid w:val="001F65F9"/>
    <w:rsid w:val="00200662"/>
    <w:rsid w:val="00200A62"/>
    <w:rsid w:val="00201523"/>
    <w:rsid w:val="002017CE"/>
    <w:rsid w:val="002027A6"/>
    <w:rsid w:val="00202D56"/>
    <w:rsid w:val="00202DBC"/>
    <w:rsid w:val="00203740"/>
    <w:rsid w:val="00204B3B"/>
    <w:rsid w:val="00204D78"/>
    <w:rsid w:val="002064C4"/>
    <w:rsid w:val="00210502"/>
    <w:rsid w:val="00212653"/>
    <w:rsid w:val="00212FD5"/>
    <w:rsid w:val="002138EA"/>
    <w:rsid w:val="002139EA"/>
    <w:rsid w:val="00213F84"/>
    <w:rsid w:val="002144E5"/>
    <w:rsid w:val="00214FBD"/>
    <w:rsid w:val="00216236"/>
    <w:rsid w:val="00216618"/>
    <w:rsid w:val="00221E08"/>
    <w:rsid w:val="00221FFF"/>
    <w:rsid w:val="00222897"/>
    <w:rsid w:val="00222B0C"/>
    <w:rsid w:val="00223AAD"/>
    <w:rsid w:val="00224D65"/>
    <w:rsid w:val="002264B1"/>
    <w:rsid w:val="00227684"/>
    <w:rsid w:val="00232183"/>
    <w:rsid w:val="00232CE5"/>
    <w:rsid w:val="00233545"/>
    <w:rsid w:val="0023363D"/>
    <w:rsid w:val="00233950"/>
    <w:rsid w:val="00233965"/>
    <w:rsid w:val="00235394"/>
    <w:rsid w:val="00235577"/>
    <w:rsid w:val="00235B13"/>
    <w:rsid w:val="00235C68"/>
    <w:rsid w:val="00236BAA"/>
    <w:rsid w:val="002371B2"/>
    <w:rsid w:val="00240908"/>
    <w:rsid w:val="00241E34"/>
    <w:rsid w:val="0024223A"/>
    <w:rsid w:val="00242A9B"/>
    <w:rsid w:val="002435CA"/>
    <w:rsid w:val="0024469F"/>
    <w:rsid w:val="002506E7"/>
    <w:rsid w:val="00250B5B"/>
    <w:rsid w:val="0025138A"/>
    <w:rsid w:val="00251AC8"/>
    <w:rsid w:val="0025222E"/>
    <w:rsid w:val="00252DB8"/>
    <w:rsid w:val="002537BC"/>
    <w:rsid w:val="00253B0F"/>
    <w:rsid w:val="00253DC1"/>
    <w:rsid w:val="00254EFB"/>
    <w:rsid w:val="002551CC"/>
    <w:rsid w:val="00255374"/>
    <w:rsid w:val="00255C58"/>
    <w:rsid w:val="00257155"/>
    <w:rsid w:val="002579A4"/>
    <w:rsid w:val="00260EC7"/>
    <w:rsid w:val="00261539"/>
    <w:rsid w:val="0026179F"/>
    <w:rsid w:val="00262D23"/>
    <w:rsid w:val="00264CE4"/>
    <w:rsid w:val="002666AE"/>
    <w:rsid w:val="00266A0A"/>
    <w:rsid w:val="002677CA"/>
    <w:rsid w:val="00267E04"/>
    <w:rsid w:val="00270EF9"/>
    <w:rsid w:val="002721F6"/>
    <w:rsid w:val="002745CA"/>
    <w:rsid w:val="00274E1A"/>
    <w:rsid w:val="00274E25"/>
    <w:rsid w:val="002775B1"/>
    <w:rsid w:val="002775B9"/>
    <w:rsid w:val="00277F87"/>
    <w:rsid w:val="002811C4"/>
    <w:rsid w:val="0028146F"/>
    <w:rsid w:val="00281B70"/>
    <w:rsid w:val="00282213"/>
    <w:rsid w:val="00282409"/>
    <w:rsid w:val="002838BC"/>
    <w:rsid w:val="00284016"/>
    <w:rsid w:val="002858BF"/>
    <w:rsid w:val="00285BA9"/>
    <w:rsid w:val="002864BD"/>
    <w:rsid w:val="00290DD0"/>
    <w:rsid w:val="0029103B"/>
    <w:rsid w:val="0029150A"/>
    <w:rsid w:val="002925C7"/>
    <w:rsid w:val="00292A86"/>
    <w:rsid w:val="002939AF"/>
    <w:rsid w:val="00293F78"/>
    <w:rsid w:val="00294491"/>
    <w:rsid w:val="00294895"/>
    <w:rsid w:val="00294BDE"/>
    <w:rsid w:val="00295D35"/>
    <w:rsid w:val="002A0A81"/>
    <w:rsid w:val="002A0CED"/>
    <w:rsid w:val="002A0D36"/>
    <w:rsid w:val="002A1BE4"/>
    <w:rsid w:val="002A4CD0"/>
    <w:rsid w:val="002A56C2"/>
    <w:rsid w:val="002A5FA0"/>
    <w:rsid w:val="002A67F2"/>
    <w:rsid w:val="002A6998"/>
    <w:rsid w:val="002A7DA6"/>
    <w:rsid w:val="002B14B1"/>
    <w:rsid w:val="002B19EC"/>
    <w:rsid w:val="002B2362"/>
    <w:rsid w:val="002B516C"/>
    <w:rsid w:val="002B51AC"/>
    <w:rsid w:val="002B5233"/>
    <w:rsid w:val="002B5E1D"/>
    <w:rsid w:val="002B60C1"/>
    <w:rsid w:val="002C0358"/>
    <w:rsid w:val="002C2983"/>
    <w:rsid w:val="002C3AED"/>
    <w:rsid w:val="002C3CA8"/>
    <w:rsid w:val="002C4B52"/>
    <w:rsid w:val="002C4C4D"/>
    <w:rsid w:val="002C5026"/>
    <w:rsid w:val="002D03E5"/>
    <w:rsid w:val="002D36EB"/>
    <w:rsid w:val="002D57CC"/>
    <w:rsid w:val="002D6BDF"/>
    <w:rsid w:val="002E028F"/>
    <w:rsid w:val="002E15FB"/>
    <w:rsid w:val="002E2CE9"/>
    <w:rsid w:val="002E301E"/>
    <w:rsid w:val="002E3BF7"/>
    <w:rsid w:val="002E403E"/>
    <w:rsid w:val="002E4850"/>
    <w:rsid w:val="002E4C74"/>
    <w:rsid w:val="002E4D5A"/>
    <w:rsid w:val="002E4EEB"/>
    <w:rsid w:val="002E64A8"/>
    <w:rsid w:val="002F0222"/>
    <w:rsid w:val="002F0D8D"/>
    <w:rsid w:val="002F158C"/>
    <w:rsid w:val="002F2252"/>
    <w:rsid w:val="002F2807"/>
    <w:rsid w:val="002F3033"/>
    <w:rsid w:val="002F4093"/>
    <w:rsid w:val="002F5636"/>
    <w:rsid w:val="002F6B5E"/>
    <w:rsid w:val="003018A4"/>
    <w:rsid w:val="00301EAF"/>
    <w:rsid w:val="003022A5"/>
    <w:rsid w:val="00305296"/>
    <w:rsid w:val="0030630A"/>
    <w:rsid w:val="003078CE"/>
    <w:rsid w:val="00307E51"/>
    <w:rsid w:val="00310068"/>
    <w:rsid w:val="00310671"/>
    <w:rsid w:val="00311363"/>
    <w:rsid w:val="0031265B"/>
    <w:rsid w:val="00312D3F"/>
    <w:rsid w:val="00312FE5"/>
    <w:rsid w:val="00313D8E"/>
    <w:rsid w:val="0031521E"/>
    <w:rsid w:val="0031551D"/>
    <w:rsid w:val="00315867"/>
    <w:rsid w:val="00321150"/>
    <w:rsid w:val="00322371"/>
    <w:rsid w:val="00323E3A"/>
    <w:rsid w:val="00324326"/>
    <w:rsid w:val="00325454"/>
    <w:rsid w:val="003260D7"/>
    <w:rsid w:val="00326163"/>
    <w:rsid w:val="0032616C"/>
    <w:rsid w:val="00327B00"/>
    <w:rsid w:val="0033052D"/>
    <w:rsid w:val="003311BC"/>
    <w:rsid w:val="00331C27"/>
    <w:rsid w:val="00332B53"/>
    <w:rsid w:val="00336697"/>
    <w:rsid w:val="00336F6D"/>
    <w:rsid w:val="00337E58"/>
    <w:rsid w:val="00337E5D"/>
    <w:rsid w:val="003418CB"/>
    <w:rsid w:val="0034232D"/>
    <w:rsid w:val="00342DA3"/>
    <w:rsid w:val="003438D8"/>
    <w:rsid w:val="00344B7D"/>
    <w:rsid w:val="003457F8"/>
    <w:rsid w:val="003538F4"/>
    <w:rsid w:val="00355873"/>
    <w:rsid w:val="0035660F"/>
    <w:rsid w:val="00356781"/>
    <w:rsid w:val="003569C4"/>
    <w:rsid w:val="0036088A"/>
    <w:rsid w:val="00360EB4"/>
    <w:rsid w:val="0036103C"/>
    <w:rsid w:val="0036193C"/>
    <w:rsid w:val="003628B9"/>
    <w:rsid w:val="0036299E"/>
    <w:rsid w:val="00362D8F"/>
    <w:rsid w:val="00364028"/>
    <w:rsid w:val="00364389"/>
    <w:rsid w:val="00364DD5"/>
    <w:rsid w:val="00365970"/>
    <w:rsid w:val="00365F9C"/>
    <w:rsid w:val="00367724"/>
    <w:rsid w:val="00367DC8"/>
    <w:rsid w:val="003708FE"/>
    <w:rsid w:val="003710BA"/>
    <w:rsid w:val="003725A8"/>
    <w:rsid w:val="00373C8E"/>
    <w:rsid w:val="00374BB9"/>
    <w:rsid w:val="00376571"/>
    <w:rsid w:val="003770F6"/>
    <w:rsid w:val="003800A7"/>
    <w:rsid w:val="003802A9"/>
    <w:rsid w:val="0038237C"/>
    <w:rsid w:val="00383E37"/>
    <w:rsid w:val="00386079"/>
    <w:rsid w:val="003868AE"/>
    <w:rsid w:val="00386A92"/>
    <w:rsid w:val="00387298"/>
    <w:rsid w:val="003905EA"/>
    <w:rsid w:val="00392690"/>
    <w:rsid w:val="00392918"/>
    <w:rsid w:val="00392C8B"/>
    <w:rsid w:val="00393042"/>
    <w:rsid w:val="00393CF8"/>
    <w:rsid w:val="00394AD5"/>
    <w:rsid w:val="00395C1C"/>
    <w:rsid w:val="0039642D"/>
    <w:rsid w:val="003A2E40"/>
    <w:rsid w:val="003A34C9"/>
    <w:rsid w:val="003A39E4"/>
    <w:rsid w:val="003A7300"/>
    <w:rsid w:val="003B0158"/>
    <w:rsid w:val="003B0D75"/>
    <w:rsid w:val="003B2652"/>
    <w:rsid w:val="003B3D64"/>
    <w:rsid w:val="003B3F9F"/>
    <w:rsid w:val="003B40B6"/>
    <w:rsid w:val="003B56DB"/>
    <w:rsid w:val="003B620D"/>
    <w:rsid w:val="003B697E"/>
    <w:rsid w:val="003B7239"/>
    <w:rsid w:val="003B755E"/>
    <w:rsid w:val="003C0CC5"/>
    <w:rsid w:val="003C0E82"/>
    <w:rsid w:val="003C228E"/>
    <w:rsid w:val="003C23F1"/>
    <w:rsid w:val="003C3086"/>
    <w:rsid w:val="003C51E7"/>
    <w:rsid w:val="003C5DD0"/>
    <w:rsid w:val="003C6893"/>
    <w:rsid w:val="003C6AF7"/>
    <w:rsid w:val="003C6DE2"/>
    <w:rsid w:val="003C70C1"/>
    <w:rsid w:val="003D066D"/>
    <w:rsid w:val="003D1EFD"/>
    <w:rsid w:val="003D28BF"/>
    <w:rsid w:val="003D37D3"/>
    <w:rsid w:val="003D3F66"/>
    <w:rsid w:val="003D4215"/>
    <w:rsid w:val="003D48B9"/>
    <w:rsid w:val="003D4C47"/>
    <w:rsid w:val="003D5F34"/>
    <w:rsid w:val="003D7719"/>
    <w:rsid w:val="003D7A70"/>
    <w:rsid w:val="003E0350"/>
    <w:rsid w:val="003E12AE"/>
    <w:rsid w:val="003E1922"/>
    <w:rsid w:val="003E2C64"/>
    <w:rsid w:val="003E40EE"/>
    <w:rsid w:val="003E432E"/>
    <w:rsid w:val="003E60D6"/>
    <w:rsid w:val="003E6907"/>
    <w:rsid w:val="003E7D0B"/>
    <w:rsid w:val="003F08B0"/>
    <w:rsid w:val="003F0C25"/>
    <w:rsid w:val="003F1C1B"/>
    <w:rsid w:val="003F29F0"/>
    <w:rsid w:val="003F3A2F"/>
    <w:rsid w:val="003F444A"/>
    <w:rsid w:val="003F5915"/>
    <w:rsid w:val="003F6FE5"/>
    <w:rsid w:val="003F7E01"/>
    <w:rsid w:val="00401144"/>
    <w:rsid w:val="00401611"/>
    <w:rsid w:val="00404831"/>
    <w:rsid w:val="004053EB"/>
    <w:rsid w:val="00407661"/>
    <w:rsid w:val="00407906"/>
    <w:rsid w:val="00410314"/>
    <w:rsid w:val="00411C5F"/>
    <w:rsid w:val="00412063"/>
    <w:rsid w:val="00412765"/>
    <w:rsid w:val="00412A04"/>
    <w:rsid w:val="00412EB1"/>
    <w:rsid w:val="00413DDE"/>
    <w:rsid w:val="00414118"/>
    <w:rsid w:val="00415583"/>
    <w:rsid w:val="00416084"/>
    <w:rsid w:val="00416713"/>
    <w:rsid w:val="0041703B"/>
    <w:rsid w:val="00424F8C"/>
    <w:rsid w:val="00425318"/>
    <w:rsid w:val="00426275"/>
    <w:rsid w:val="004271BA"/>
    <w:rsid w:val="004301F7"/>
    <w:rsid w:val="004302BA"/>
    <w:rsid w:val="00430497"/>
    <w:rsid w:val="00430EA5"/>
    <w:rsid w:val="0043198B"/>
    <w:rsid w:val="00433B9E"/>
    <w:rsid w:val="00434689"/>
    <w:rsid w:val="0043480F"/>
    <w:rsid w:val="00434DC1"/>
    <w:rsid w:val="004350F4"/>
    <w:rsid w:val="004360A5"/>
    <w:rsid w:val="0043618D"/>
    <w:rsid w:val="004363CB"/>
    <w:rsid w:val="00436E34"/>
    <w:rsid w:val="00437994"/>
    <w:rsid w:val="004412A0"/>
    <w:rsid w:val="00441F60"/>
    <w:rsid w:val="004420B1"/>
    <w:rsid w:val="00442337"/>
    <w:rsid w:val="00443297"/>
    <w:rsid w:val="00446408"/>
    <w:rsid w:val="00450041"/>
    <w:rsid w:val="00450F27"/>
    <w:rsid w:val="00451094"/>
    <w:rsid w:val="004510E5"/>
    <w:rsid w:val="00454C8E"/>
    <w:rsid w:val="00455BF7"/>
    <w:rsid w:val="00456A75"/>
    <w:rsid w:val="004602F3"/>
    <w:rsid w:val="00460328"/>
    <w:rsid w:val="00460E86"/>
    <w:rsid w:val="00461E39"/>
    <w:rsid w:val="00462654"/>
    <w:rsid w:val="00462D3A"/>
    <w:rsid w:val="00463521"/>
    <w:rsid w:val="0046554C"/>
    <w:rsid w:val="004662FD"/>
    <w:rsid w:val="00466398"/>
    <w:rsid w:val="00467C62"/>
    <w:rsid w:val="004702C9"/>
    <w:rsid w:val="00471125"/>
    <w:rsid w:val="00471D8C"/>
    <w:rsid w:val="00472D92"/>
    <w:rsid w:val="0047309E"/>
    <w:rsid w:val="00473CCE"/>
    <w:rsid w:val="00473DC6"/>
    <w:rsid w:val="0047437A"/>
    <w:rsid w:val="00475B1A"/>
    <w:rsid w:val="00480E42"/>
    <w:rsid w:val="0048145F"/>
    <w:rsid w:val="00482595"/>
    <w:rsid w:val="00484B58"/>
    <w:rsid w:val="00484C5D"/>
    <w:rsid w:val="0048543E"/>
    <w:rsid w:val="004865B4"/>
    <w:rsid w:val="00486877"/>
    <w:rsid w:val="004868C1"/>
    <w:rsid w:val="0048750F"/>
    <w:rsid w:val="00487612"/>
    <w:rsid w:val="0049161F"/>
    <w:rsid w:val="00491EA0"/>
    <w:rsid w:val="00496473"/>
    <w:rsid w:val="004A0590"/>
    <w:rsid w:val="004A12DE"/>
    <w:rsid w:val="004A17E9"/>
    <w:rsid w:val="004A194E"/>
    <w:rsid w:val="004A36CF"/>
    <w:rsid w:val="004A3BC0"/>
    <w:rsid w:val="004A495F"/>
    <w:rsid w:val="004A5BFC"/>
    <w:rsid w:val="004A5E30"/>
    <w:rsid w:val="004A67B3"/>
    <w:rsid w:val="004A7544"/>
    <w:rsid w:val="004B1EE8"/>
    <w:rsid w:val="004B3267"/>
    <w:rsid w:val="004B59F3"/>
    <w:rsid w:val="004B5E7A"/>
    <w:rsid w:val="004B650C"/>
    <w:rsid w:val="004B6ACA"/>
    <w:rsid w:val="004B6B0F"/>
    <w:rsid w:val="004B6B7E"/>
    <w:rsid w:val="004B71FC"/>
    <w:rsid w:val="004C0421"/>
    <w:rsid w:val="004C2263"/>
    <w:rsid w:val="004C27C0"/>
    <w:rsid w:val="004C4274"/>
    <w:rsid w:val="004C4437"/>
    <w:rsid w:val="004C54E5"/>
    <w:rsid w:val="004C5826"/>
    <w:rsid w:val="004C5E72"/>
    <w:rsid w:val="004C7DC8"/>
    <w:rsid w:val="004D0F68"/>
    <w:rsid w:val="004D1874"/>
    <w:rsid w:val="004D1F89"/>
    <w:rsid w:val="004D21B0"/>
    <w:rsid w:val="004D31B9"/>
    <w:rsid w:val="004D41D8"/>
    <w:rsid w:val="004D4A51"/>
    <w:rsid w:val="004D60C6"/>
    <w:rsid w:val="004D6993"/>
    <w:rsid w:val="004D710F"/>
    <w:rsid w:val="004D737D"/>
    <w:rsid w:val="004E0E2B"/>
    <w:rsid w:val="004E2659"/>
    <w:rsid w:val="004E27B0"/>
    <w:rsid w:val="004E39EE"/>
    <w:rsid w:val="004E3FBD"/>
    <w:rsid w:val="004E475C"/>
    <w:rsid w:val="004E56E0"/>
    <w:rsid w:val="004E6018"/>
    <w:rsid w:val="004E7329"/>
    <w:rsid w:val="004F2242"/>
    <w:rsid w:val="004F2840"/>
    <w:rsid w:val="004F2862"/>
    <w:rsid w:val="004F28B3"/>
    <w:rsid w:val="004F2CB0"/>
    <w:rsid w:val="004F51F4"/>
    <w:rsid w:val="004F63E5"/>
    <w:rsid w:val="004F6AF0"/>
    <w:rsid w:val="00501026"/>
    <w:rsid w:val="005017F7"/>
    <w:rsid w:val="00501FA7"/>
    <w:rsid w:val="00503108"/>
    <w:rsid w:val="00503285"/>
    <w:rsid w:val="005034DC"/>
    <w:rsid w:val="00503E3D"/>
    <w:rsid w:val="00504269"/>
    <w:rsid w:val="005049AD"/>
    <w:rsid w:val="00504C60"/>
    <w:rsid w:val="0050520B"/>
    <w:rsid w:val="00505BFA"/>
    <w:rsid w:val="0050643A"/>
    <w:rsid w:val="00506582"/>
    <w:rsid w:val="0050676B"/>
    <w:rsid w:val="005071B4"/>
    <w:rsid w:val="005073C8"/>
    <w:rsid w:val="00507687"/>
    <w:rsid w:val="005117A9"/>
    <w:rsid w:val="00511F57"/>
    <w:rsid w:val="00512B3A"/>
    <w:rsid w:val="00513796"/>
    <w:rsid w:val="00513E81"/>
    <w:rsid w:val="00515A4F"/>
    <w:rsid w:val="00515CBE"/>
    <w:rsid w:val="00515E2B"/>
    <w:rsid w:val="00516AEC"/>
    <w:rsid w:val="005201ED"/>
    <w:rsid w:val="00521AA7"/>
    <w:rsid w:val="00522A7E"/>
    <w:rsid w:val="00522F20"/>
    <w:rsid w:val="0053026A"/>
    <w:rsid w:val="005308DB"/>
    <w:rsid w:val="00530A2E"/>
    <w:rsid w:val="00530FBE"/>
    <w:rsid w:val="00531409"/>
    <w:rsid w:val="00533159"/>
    <w:rsid w:val="005335C8"/>
    <w:rsid w:val="005339DB"/>
    <w:rsid w:val="00534C89"/>
    <w:rsid w:val="00534D50"/>
    <w:rsid w:val="005361A1"/>
    <w:rsid w:val="00536BA2"/>
    <w:rsid w:val="00541573"/>
    <w:rsid w:val="005416CA"/>
    <w:rsid w:val="00541ACD"/>
    <w:rsid w:val="00542E41"/>
    <w:rsid w:val="0054348A"/>
    <w:rsid w:val="005465A7"/>
    <w:rsid w:val="005466A4"/>
    <w:rsid w:val="00547931"/>
    <w:rsid w:val="0055007F"/>
    <w:rsid w:val="00550A0E"/>
    <w:rsid w:val="00551482"/>
    <w:rsid w:val="005516A8"/>
    <w:rsid w:val="00551C9C"/>
    <w:rsid w:val="00552222"/>
    <w:rsid w:val="00552AFB"/>
    <w:rsid w:val="005544C4"/>
    <w:rsid w:val="00555FBB"/>
    <w:rsid w:val="00557E99"/>
    <w:rsid w:val="00560D92"/>
    <w:rsid w:val="00560F28"/>
    <w:rsid w:val="00562134"/>
    <w:rsid w:val="00562D8C"/>
    <w:rsid w:val="00563CAF"/>
    <w:rsid w:val="0056420B"/>
    <w:rsid w:val="00564E74"/>
    <w:rsid w:val="0056512B"/>
    <w:rsid w:val="0056592A"/>
    <w:rsid w:val="00566207"/>
    <w:rsid w:val="00567225"/>
    <w:rsid w:val="00570EEE"/>
    <w:rsid w:val="00571009"/>
    <w:rsid w:val="00571777"/>
    <w:rsid w:val="0057387B"/>
    <w:rsid w:val="00574677"/>
    <w:rsid w:val="00575C06"/>
    <w:rsid w:val="0057660E"/>
    <w:rsid w:val="00580FF5"/>
    <w:rsid w:val="005832BD"/>
    <w:rsid w:val="00584808"/>
    <w:rsid w:val="0058519C"/>
    <w:rsid w:val="0059149A"/>
    <w:rsid w:val="00593299"/>
    <w:rsid w:val="00594A68"/>
    <w:rsid w:val="00594E28"/>
    <w:rsid w:val="005956D3"/>
    <w:rsid w:val="005956EE"/>
    <w:rsid w:val="0059737C"/>
    <w:rsid w:val="00597FE1"/>
    <w:rsid w:val="005A083E"/>
    <w:rsid w:val="005A0D43"/>
    <w:rsid w:val="005A16C4"/>
    <w:rsid w:val="005A29BB"/>
    <w:rsid w:val="005A2B7F"/>
    <w:rsid w:val="005A4883"/>
    <w:rsid w:val="005B10E3"/>
    <w:rsid w:val="005B12D2"/>
    <w:rsid w:val="005B2372"/>
    <w:rsid w:val="005B4514"/>
    <w:rsid w:val="005B4802"/>
    <w:rsid w:val="005B65A0"/>
    <w:rsid w:val="005B682E"/>
    <w:rsid w:val="005B773D"/>
    <w:rsid w:val="005B7EEA"/>
    <w:rsid w:val="005C1EA6"/>
    <w:rsid w:val="005C499A"/>
    <w:rsid w:val="005C5BF8"/>
    <w:rsid w:val="005C5E42"/>
    <w:rsid w:val="005C758B"/>
    <w:rsid w:val="005C7FB9"/>
    <w:rsid w:val="005D0B99"/>
    <w:rsid w:val="005D1942"/>
    <w:rsid w:val="005D19EB"/>
    <w:rsid w:val="005D2BBF"/>
    <w:rsid w:val="005D302A"/>
    <w:rsid w:val="005D308E"/>
    <w:rsid w:val="005D3A48"/>
    <w:rsid w:val="005D4489"/>
    <w:rsid w:val="005D4BDC"/>
    <w:rsid w:val="005D5280"/>
    <w:rsid w:val="005D7AF8"/>
    <w:rsid w:val="005E17BF"/>
    <w:rsid w:val="005E2642"/>
    <w:rsid w:val="005E366A"/>
    <w:rsid w:val="005E3F8A"/>
    <w:rsid w:val="005E4FC7"/>
    <w:rsid w:val="005F2145"/>
    <w:rsid w:val="005F3613"/>
    <w:rsid w:val="005F4C71"/>
    <w:rsid w:val="005F6452"/>
    <w:rsid w:val="005F6F1D"/>
    <w:rsid w:val="005F70FA"/>
    <w:rsid w:val="005F76A8"/>
    <w:rsid w:val="005F7A7D"/>
    <w:rsid w:val="00600C77"/>
    <w:rsid w:val="006016E1"/>
    <w:rsid w:val="00602D27"/>
    <w:rsid w:val="006035D3"/>
    <w:rsid w:val="006035D8"/>
    <w:rsid w:val="0060392A"/>
    <w:rsid w:val="00603CC6"/>
    <w:rsid w:val="0060453F"/>
    <w:rsid w:val="00605A2E"/>
    <w:rsid w:val="00606BF4"/>
    <w:rsid w:val="0060789C"/>
    <w:rsid w:val="00610371"/>
    <w:rsid w:val="00611210"/>
    <w:rsid w:val="006119B2"/>
    <w:rsid w:val="006124BE"/>
    <w:rsid w:val="006129D4"/>
    <w:rsid w:val="00612CAB"/>
    <w:rsid w:val="00614206"/>
    <w:rsid w:val="00614353"/>
    <w:rsid w:val="006144A1"/>
    <w:rsid w:val="0061512F"/>
    <w:rsid w:val="00615EBB"/>
    <w:rsid w:val="00616096"/>
    <w:rsid w:val="006160A2"/>
    <w:rsid w:val="00617706"/>
    <w:rsid w:val="00622344"/>
    <w:rsid w:val="00623EFA"/>
    <w:rsid w:val="0062458A"/>
    <w:rsid w:val="006257FB"/>
    <w:rsid w:val="0062628F"/>
    <w:rsid w:val="0062663B"/>
    <w:rsid w:val="0062725B"/>
    <w:rsid w:val="00627277"/>
    <w:rsid w:val="006302AA"/>
    <w:rsid w:val="00630D69"/>
    <w:rsid w:val="006315C4"/>
    <w:rsid w:val="00632A38"/>
    <w:rsid w:val="00633597"/>
    <w:rsid w:val="00634DAD"/>
    <w:rsid w:val="00635CF2"/>
    <w:rsid w:val="006363BD"/>
    <w:rsid w:val="00636956"/>
    <w:rsid w:val="00640D2E"/>
    <w:rsid w:val="00640E92"/>
    <w:rsid w:val="006412DC"/>
    <w:rsid w:val="006418C7"/>
    <w:rsid w:val="00641A55"/>
    <w:rsid w:val="00641FCB"/>
    <w:rsid w:val="006423E9"/>
    <w:rsid w:val="00642BC6"/>
    <w:rsid w:val="00642C14"/>
    <w:rsid w:val="00642D35"/>
    <w:rsid w:val="006439E8"/>
    <w:rsid w:val="00644790"/>
    <w:rsid w:val="00644E87"/>
    <w:rsid w:val="00645193"/>
    <w:rsid w:val="00645298"/>
    <w:rsid w:val="006468B3"/>
    <w:rsid w:val="00647471"/>
    <w:rsid w:val="006501AF"/>
    <w:rsid w:val="00650DDE"/>
    <w:rsid w:val="00652376"/>
    <w:rsid w:val="006537FE"/>
    <w:rsid w:val="00653935"/>
    <w:rsid w:val="00653BC4"/>
    <w:rsid w:val="00653BCF"/>
    <w:rsid w:val="006547C1"/>
    <w:rsid w:val="00654BCF"/>
    <w:rsid w:val="0065505B"/>
    <w:rsid w:val="006564D9"/>
    <w:rsid w:val="00660EA3"/>
    <w:rsid w:val="006616B2"/>
    <w:rsid w:val="00661DA9"/>
    <w:rsid w:val="00662186"/>
    <w:rsid w:val="00662B66"/>
    <w:rsid w:val="00664C26"/>
    <w:rsid w:val="00664EBB"/>
    <w:rsid w:val="0066524C"/>
    <w:rsid w:val="006670AC"/>
    <w:rsid w:val="006674D2"/>
    <w:rsid w:val="00667D92"/>
    <w:rsid w:val="00670B97"/>
    <w:rsid w:val="00672307"/>
    <w:rsid w:val="00672FAF"/>
    <w:rsid w:val="006733FF"/>
    <w:rsid w:val="00674CF4"/>
    <w:rsid w:val="00674F62"/>
    <w:rsid w:val="00675872"/>
    <w:rsid w:val="00677B64"/>
    <w:rsid w:val="006808C6"/>
    <w:rsid w:val="00680EAB"/>
    <w:rsid w:val="00681222"/>
    <w:rsid w:val="006817F8"/>
    <w:rsid w:val="0068187F"/>
    <w:rsid w:val="00682668"/>
    <w:rsid w:val="006841A9"/>
    <w:rsid w:val="00684ED6"/>
    <w:rsid w:val="00685233"/>
    <w:rsid w:val="0068566F"/>
    <w:rsid w:val="00686B1E"/>
    <w:rsid w:val="00687D1B"/>
    <w:rsid w:val="00687F3C"/>
    <w:rsid w:val="00690D22"/>
    <w:rsid w:val="00691DC3"/>
    <w:rsid w:val="006923DB"/>
    <w:rsid w:val="00692A68"/>
    <w:rsid w:val="006945F6"/>
    <w:rsid w:val="006955BB"/>
    <w:rsid w:val="00695D85"/>
    <w:rsid w:val="00696491"/>
    <w:rsid w:val="00697377"/>
    <w:rsid w:val="006A2850"/>
    <w:rsid w:val="006A2DB5"/>
    <w:rsid w:val="006A30A2"/>
    <w:rsid w:val="006A32FD"/>
    <w:rsid w:val="006A5CB6"/>
    <w:rsid w:val="006A6054"/>
    <w:rsid w:val="006A6AD0"/>
    <w:rsid w:val="006A6D23"/>
    <w:rsid w:val="006A73F8"/>
    <w:rsid w:val="006A783F"/>
    <w:rsid w:val="006A7D5B"/>
    <w:rsid w:val="006B104A"/>
    <w:rsid w:val="006B25DE"/>
    <w:rsid w:val="006B2821"/>
    <w:rsid w:val="006B2AFF"/>
    <w:rsid w:val="006B5788"/>
    <w:rsid w:val="006B5C23"/>
    <w:rsid w:val="006B6D56"/>
    <w:rsid w:val="006C1656"/>
    <w:rsid w:val="006C1C3B"/>
    <w:rsid w:val="006C1D61"/>
    <w:rsid w:val="006C28E2"/>
    <w:rsid w:val="006C40AB"/>
    <w:rsid w:val="006C4D57"/>
    <w:rsid w:val="006C4E43"/>
    <w:rsid w:val="006C54AB"/>
    <w:rsid w:val="006C643E"/>
    <w:rsid w:val="006C6863"/>
    <w:rsid w:val="006C6C3C"/>
    <w:rsid w:val="006D0622"/>
    <w:rsid w:val="006D16C3"/>
    <w:rsid w:val="006D1B70"/>
    <w:rsid w:val="006D2932"/>
    <w:rsid w:val="006D2F2B"/>
    <w:rsid w:val="006D32CE"/>
    <w:rsid w:val="006D3671"/>
    <w:rsid w:val="006D4176"/>
    <w:rsid w:val="006D767E"/>
    <w:rsid w:val="006E02DF"/>
    <w:rsid w:val="006E09DE"/>
    <w:rsid w:val="006E0A73"/>
    <w:rsid w:val="006E0A86"/>
    <w:rsid w:val="006E0FEE"/>
    <w:rsid w:val="006E172B"/>
    <w:rsid w:val="006E2C7C"/>
    <w:rsid w:val="006E3B85"/>
    <w:rsid w:val="006E3FB9"/>
    <w:rsid w:val="006E5503"/>
    <w:rsid w:val="006E5817"/>
    <w:rsid w:val="006E6C11"/>
    <w:rsid w:val="006F067D"/>
    <w:rsid w:val="006F0D2F"/>
    <w:rsid w:val="006F2C01"/>
    <w:rsid w:val="006F2C0D"/>
    <w:rsid w:val="006F3AFA"/>
    <w:rsid w:val="006F4ED5"/>
    <w:rsid w:val="006F6A7A"/>
    <w:rsid w:val="006F7C0C"/>
    <w:rsid w:val="007006F6"/>
    <w:rsid w:val="00700755"/>
    <w:rsid w:val="00700C0A"/>
    <w:rsid w:val="00701479"/>
    <w:rsid w:val="007014C0"/>
    <w:rsid w:val="00701610"/>
    <w:rsid w:val="007026A6"/>
    <w:rsid w:val="007048A1"/>
    <w:rsid w:val="00705CCC"/>
    <w:rsid w:val="00705F72"/>
    <w:rsid w:val="0070646B"/>
    <w:rsid w:val="0070730A"/>
    <w:rsid w:val="007130A2"/>
    <w:rsid w:val="007142A6"/>
    <w:rsid w:val="00715463"/>
    <w:rsid w:val="00715809"/>
    <w:rsid w:val="0072087F"/>
    <w:rsid w:val="00720BF0"/>
    <w:rsid w:val="00721567"/>
    <w:rsid w:val="00722E95"/>
    <w:rsid w:val="0072304F"/>
    <w:rsid w:val="00723783"/>
    <w:rsid w:val="007261EE"/>
    <w:rsid w:val="00730076"/>
    <w:rsid w:val="00730655"/>
    <w:rsid w:val="00730D10"/>
    <w:rsid w:val="00731D77"/>
    <w:rsid w:val="007322E3"/>
    <w:rsid w:val="00732360"/>
    <w:rsid w:val="007336E4"/>
    <w:rsid w:val="0073390A"/>
    <w:rsid w:val="00734E64"/>
    <w:rsid w:val="00734EC3"/>
    <w:rsid w:val="00735B42"/>
    <w:rsid w:val="00736B37"/>
    <w:rsid w:val="0073780A"/>
    <w:rsid w:val="0074042B"/>
    <w:rsid w:val="00740A35"/>
    <w:rsid w:val="007411AF"/>
    <w:rsid w:val="00741415"/>
    <w:rsid w:val="00741643"/>
    <w:rsid w:val="00742C2E"/>
    <w:rsid w:val="0074380C"/>
    <w:rsid w:val="007449EE"/>
    <w:rsid w:val="007502DF"/>
    <w:rsid w:val="00750DC4"/>
    <w:rsid w:val="007520B4"/>
    <w:rsid w:val="0075491D"/>
    <w:rsid w:val="00755B80"/>
    <w:rsid w:val="0076033D"/>
    <w:rsid w:val="00761580"/>
    <w:rsid w:val="00761AB2"/>
    <w:rsid w:val="00761E32"/>
    <w:rsid w:val="00762B77"/>
    <w:rsid w:val="007655D5"/>
    <w:rsid w:val="00765AA0"/>
    <w:rsid w:val="00772ACB"/>
    <w:rsid w:val="00774EC2"/>
    <w:rsid w:val="007763C1"/>
    <w:rsid w:val="00777975"/>
    <w:rsid w:val="00777E82"/>
    <w:rsid w:val="00780337"/>
    <w:rsid w:val="00780CD1"/>
    <w:rsid w:val="00781359"/>
    <w:rsid w:val="007818A3"/>
    <w:rsid w:val="0078262D"/>
    <w:rsid w:val="00785040"/>
    <w:rsid w:val="00786921"/>
    <w:rsid w:val="00787B87"/>
    <w:rsid w:val="00787DEC"/>
    <w:rsid w:val="00795992"/>
    <w:rsid w:val="007968ED"/>
    <w:rsid w:val="007976A6"/>
    <w:rsid w:val="007A1315"/>
    <w:rsid w:val="007A1EAA"/>
    <w:rsid w:val="007A21CB"/>
    <w:rsid w:val="007A4419"/>
    <w:rsid w:val="007A58B7"/>
    <w:rsid w:val="007A5F01"/>
    <w:rsid w:val="007A60D1"/>
    <w:rsid w:val="007A6197"/>
    <w:rsid w:val="007A671E"/>
    <w:rsid w:val="007A7865"/>
    <w:rsid w:val="007A79FD"/>
    <w:rsid w:val="007A7DB6"/>
    <w:rsid w:val="007B0B9D"/>
    <w:rsid w:val="007B1348"/>
    <w:rsid w:val="007B26E3"/>
    <w:rsid w:val="007B46C4"/>
    <w:rsid w:val="007B5520"/>
    <w:rsid w:val="007B5A43"/>
    <w:rsid w:val="007B709B"/>
    <w:rsid w:val="007C01D0"/>
    <w:rsid w:val="007C0BA8"/>
    <w:rsid w:val="007C0FAF"/>
    <w:rsid w:val="007C1343"/>
    <w:rsid w:val="007C1C6D"/>
    <w:rsid w:val="007C5EF1"/>
    <w:rsid w:val="007C6B8D"/>
    <w:rsid w:val="007C6E10"/>
    <w:rsid w:val="007C6EA8"/>
    <w:rsid w:val="007C7BF5"/>
    <w:rsid w:val="007D19B7"/>
    <w:rsid w:val="007D2B30"/>
    <w:rsid w:val="007D3137"/>
    <w:rsid w:val="007D75E5"/>
    <w:rsid w:val="007D773E"/>
    <w:rsid w:val="007E01EC"/>
    <w:rsid w:val="007E066E"/>
    <w:rsid w:val="007E07B2"/>
    <w:rsid w:val="007E1356"/>
    <w:rsid w:val="007E20FC"/>
    <w:rsid w:val="007E24D7"/>
    <w:rsid w:val="007E28C3"/>
    <w:rsid w:val="007E36F3"/>
    <w:rsid w:val="007E3BF2"/>
    <w:rsid w:val="007E3C6B"/>
    <w:rsid w:val="007E680A"/>
    <w:rsid w:val="007E7062"/>
    <w:rsid w:val="007F0E1E"/>
    <w:rsid w:val="007F1668"/>
    <w:rsid w:val="007F1A23"/>
    <w:rsid w:val="007F2636"/>
    <w:rsid w:val="007F2699"/>
    <w:rsid w:val="007F29A7"/>
    <w:rsid w:val="007F3CB8"/>
    <w:rsid w:val="007F4028"/>
    <w:rsid w:val="007F40FF"/>
    <w:rsid w:val="007F4D8E"/>
    <w:rsid w:val="007F5418"/>
    <w:rsid w:val="007F5801"/>
    <w:rsid w:val="007F68EC"/>
    <w:rsid w:val="007F6DD4"/>
    <w:rsid w:val="008004B4"/>
    <w:rsid w:val="00800912"/>
    <w:rsid w:val="008015E4"/>
    <w:rsid w:val="00801635"/>
    <w:rsid w:val="00803814"/>
    <w:rsid w:val="008045E8"/>
    <w:rsid w:val="008055B5"/>
    <w:rsid w:val="00805BE8"/>
    <w:rsid w:val="00807A4E"/>
    <w:rsid w:val="00807EA1"/>
    <w:rsid w:val="008120E2"/>
    <w:rsid w:val="00812200"/>
    <w:rsid w:val="0081236D"/>
    <w:rsid w:val="00813969"/>
    <w:rsid w:val="00813ADF"/>
    <w:rsid w:val="00816078"/>
    <w:rsid w:val="00816E69"/>
    <w:rsid w:val="00817496"/>
    <w:rsid w:val="008177E3"/>
    <w:rsid w:val="00821081"/>
    <w:rsid w:val="00821136"/>
    <w:rsid w:val="00823AA9"/>
    <w:rsid w:val="0082402B"/>
    <w:rsid w:val="008255B9"/>
    <w:rsid w:val="00825CD8"/>
    <w:rsid w:val="008263E6"/>
    <w:rsid w:val="00826B8A"/>
    <w:rsid w:val="00826D0D"/>
    <w:rsid w:val="00827324"/>
    <w:rsid w:val="00827B32"/>
    <w:rsid w:val="008304CC"/>
    <w:rsid w:val="00831CA7"/>
    <w:rsid w:val="00832BB3"/>
    <w:rsid w:val="00832E6A"/>
    <w:rsid w:val="008355EA"/>
    <w:rsid w:val="00837458"/>
    <w:rsid w:val="00837AAE"/>
    <w:rsid w:val="00837C59"/>
    <w:rsid w:val="008429AD"/>
    <w:rsid w:val="008429DB"/>
    <w:rsid w:val="00845CDA"/>
    <w:rsid w:val="00847B23"/>
    <w:rsid w:val="00850B28"/>
    <w:rsid w:val="00850C75"/>
    <w:rsid w:val="00850E39"/>
    <w:rsid w:val="0085107F"/>
    <w:rsid w:val="00852970"/>
    <w:rsid w:val="00853413"/>
    <w:rsid w:val="00854467"/>
    <w:rsid w:val="0085477A"/>
    <w:rsid w:val="00855107"/>
    <w:rsid w:val="00855173"/>
    <w:rsid w:val="008556D2"/>
    <w:rsid w:val="0085577E"/>
    <w:rsid w:val="008557D9"/>
    <w:rsid w:val="00855BF7"/>
    <w:rsid w:val="00856214"/>
    <w:rsid w:val="00860C6F"/>
    <w:rsid w:val="0086195A"/>
    <w:rsid w:val="00861BEC"/>
    <w:rsid w:val="00861F57"/>
    <w:rsid w:val="00862089"/>
    <w:rsid w:val="00862F8E"/>
    <w:rsid w:val="00863FA2"/>
    <w:rsid w:val="008650F8"/>
    <w:rsid w:val="00866D5B"/>
    <w:rsid w:val="00866FF5"/>
    <w:rsid w:val="008672D5"/>
    <w:rsid w:val="00870662"/>
    <w:rsid w:val="00870E60"/>
    <w:rsid w:val="00872D5A"/>
    <w:rsid w:val="008730A4"/>
    <w:rsid w:val="0087332D"/>
    <w:rsid w:val="00873E1F"/>
    <w:rsid w:val="00873F18"/>
    <w:rsid w:val="00874C16"/>
    <w:rsid w:val="00875163"/>
    <w:rsid w:val="0087581B"/>
    <w:rsid w:val="00877324"/>
    <w:rsid w:val="0087772F"/>
    <w:rsid w:val="0088194A"/>
    <w:rsid w:val="008825F4"/>
    <w:rsid w:val="008841DF"/>
    <w:rsid w:val="00886759"/>
    <w:rsid w:val="00886B90"/>
    <w:rsid w:val="00886D1F"/>
    <w:rsid w:val="008906C3"/>
    <w:rsid w:val="00890E20"/>
    <w:rsid w:val="00891EB4"/>
    <w:rsid w:val="00891EE1"/>
    <w:rsid w:val="00893987"/>
    <w:rsid w:val="00895612"/>
    <w:rsid w:val="00895DAC"/>
    <w:rsid w:val="008963EF"/>
    <w:rsid w:val="0089688E"/>
    <w:rsid w:val="00897199"/>
    <w:rsid w:val="008A042E"/>
    <w:rsid w:val="008A06B9"/>
    <w:rsid w:val="008A0C2C"/>
    <w:rsid w:val="008A136D"/>
    <w:rsid w:val="008A1FBE"/>
    <w:rsid w:val="008A429D"/>
    <w:rsid w:val="008A4A07"/>
    <w:rsid w:val="008A6018"/>
    <w:rsid w:val="008A76FC"/>
    <w:rsid w:val="008B1771"/>
    <w:rsid w:val="008B212A"/>
    <w:rsid w:val="008B26BC"/>
    <w:rsid w:val="008B29A3"/>
    <w:rsid w:val="008B3194"/>
    <w:rsid w:val="008B3B19"/>
    <w:rsid w:val="008B3D48"/>
    <w:rsid w:val="008B41C4"/>
    <w:rsid w:val="008B4C54"/>
    <w:rsid w:val="008B5AE7"/>
    <w:rsid w:val="008B6AD1"/>
    <w:rsid w:val="008C511B"/>
    <w:rsid w:val="008C56C5"/>
    <w:rsid w:val="008C5C63"/>
    <w:rsid w:val="008C5EC5"/>
    <w:rsid w:val="008C60E9"/>
    <w:rsid w:val="008C7A9E"/>
    <w:rsid w:val="008D1B7C"/>
    <w:rsid w:val="008D2130"/>
    <w:rsid w:val="008D6657"/>
    <w:rsid w:val="008D6E8C"/>
    <w:rsid w:val="008D7E89"/>
    <w:rsid w:val="008E1543"/>
    <w:rsid w:val="008E1F60"/>
    <w:rsid w:val="008E27F3"/>
    <w:rsid w:val="008E2A00"/>
    <w:rsid w:val="008E307E"/>
    <w:rsid w:val="008E322C"/>
    <w:rsid w:val="008E3FD8"/>
    <w:rsid w:val="008E40E8"/>
    <w:rsid w:val="008E6A74"/>
    <w:rsid w:val="008E711C"/>
    <w:rsid w:val="008E7811"/>
    <w:rsid w:val="008F06C5"/>
    <w:rsid w:val="008F264F"/>
    <w:rsid w:val="008F3F83"/>
    <w:rsid w:val="008F4DD1"/>
    <w:rsid w:val="008F6056"/>
    <w:rsid w:val="008F782B"/>
    <w:rsid w:val="009002A9"/>
    <w:rsid w:val="00901CBC"/>
    <w:rsid w:val="00902C07"/>
    <w:rsid w:val="00903663"/>
    <w:rsid w:val="009043EC"/>
    <w:rsid w:val="00904E36"/>
    <w:rsid w:val="00905176"/>
    <w:rsid w:val="00905804"/>
    <w:rsid w:val="00906427"/>
    <w:rsid w:val="009101E2"/>
    <w:rsid w:val="009106E5"/>
    <w:rsid w:val="00910CD6"/>
    <w:rsid w:val="00912DF3"/>
    <w:rsid w:val="00912F7F"/>
    <w:rsid w:val="009148D4"/>
    <w:rsid w:val="00914E26"/>
    <w:rsid w:val="00915D73"/>
    <w:rsid w:val="00916077"/>
    <w:rsid w:val="0091678A"/>
    <w:rsid w:val="009170A2"/>
    <w:rsid w:val="0092036E"/>
    <w:rsid w:val="009208A6"/>
    <w:rsid w:val="00920A4F"/>
    <w:rsid w:val="00920FD3"/>
    <w:rsid w:val="00924514"/>
    <w:rsid w:val="00924621"/>
    <w:rsid w:val="00924F03"/>
    <w:rsid w:val="00927316"/>
    <w:rsid w:val="009300C3"/>
    <w:rsid w:val="0093133D"/>
    <w:rsid w:val="00931778"/>
    <w:rsid w:val="00931D1A"/>
    <w:rsid w:val="0093276D"/>
    <w:rsid w:val="009338A7"/>
    <w:rsid w:val="00933D12"/>
    <w:rsid w:val="00933F53"/>
    <w:rsid w:val="0093607B"/>
    <w:rsid w:val="00937065"/>
    <w:rsid w:val="009379E9"/>
    <w:rsid w:val="00940285"/>
    <w:rsid w:val="009402D0"/>
    <w:rsid w:val="009412D8"/>
    <w:rsid w:val="009415B0"/>
    <w:rsid w:val="00944063"/>
    <w:rsid w:val="0094694D"/>
    <w:rsid w:val="00947A6E"/>
    <w:rsid w:val="00947D31"/>
    <w:rsid w:val="00947E7E"/>
    <w:rsid w:val="0095139A"/>
    <w:rsid w:val="00951B88"/>
    <w:rsid w:val="00953097"/>
    <w:rsid w:val="00953E16"/>
    <w:rsid w:val="009542AC"/>
    <w:rsid w:val="00954677"/>
    <w:rsid w:val="00956696"/>
    <w:rsid w:val="00957362"/>
    <w:rsid w:val="00960C40"/>
    <w:rsid w:val="00961899"/>
    <w:rsid w:val="00961BB2"/>
    <w:rsid w:val="00962108"/>
    <w:rsid w:val="0096319F"/>
    <w:rsid w:val="009635E6"/>
    <w:rsid w:val="009638C3"/>
    <w:rsid w:val="009638D6"/>
    <w:rsid w:val="00963C8B"/>
    <w:rsid w:val="00964DE9"/>
    <w:rsid w:val="00966143"/>
    <w:rsid w:val="00967086"/>
    <w:rsid w:val="00967DB8"/>
    <w:rsid w:val="00967DEA"/>
    <w:rsid w:val="0097061D"/>
    <w:rsid w:val="0097198A"/>
    <w:rsid w:val="00971FB8"/>
    <w:rsid w:val="00973EFC"/>
    <w:rsid w:val="0097408E"/>
    <w:rsid w:val="00974BB2"/>
    <w:rsid w:val="00974FA7"/>
    <w:rsid w:val="009756E5"/>
    <w:rsid w:val="0097579C"/>
    <w:rsid w:val="00975883"/>
    <w:rsid w:val="00977A34"/>
    <w:rsid w:val="00977A8C"/>
    <w:rsid w:val="00977F62"/>
    <w:rsid w:val="0098199C"/>
    <w:rsid w:val="009820A8"/>
    <w:rsid w:val="0098346C"/>
    <w:rsid w:val="00983910"/>
    <w:rsid w:val="00985BA1"/>
    <w:rsid w:val="00990EFD"/>
    <w:rsid w:val="009910DE"/>
    <w:rsid w:val="00992A23"/>
    <w:rsid w:val="009932AC"/>
    <w:rsid w:val="00994351"/>
    <w:rsid w:val="0099572C"/>
    <w:rsid w:val="00995942"/>
    <w:rsid w:val="00995EE6"/>
    <w:rsid w:val="00996194"/>
    <w:rsid w:val="009966F9"/>
    <w:rsid w:val="00996A8F"/>
    <w:rsid w:val="009A0DE1"/>
    <w:rsid w:val="009A1DBF"/>
    <w:rsid w:val="009A2557"/>
    <w:rsid w:val="009A30E4"/>
    <w:rsid w:val="009A31FC"/>
    <w:rsid w:val="009A38C8"/>
    <w:rsid w:val="009A68E6"/>
    <w:rsid w:val="009A7598"/>
    <w:rsid w:val="009A7FD3"/>
    <w:rsid w:val="009B1DF8"/>
    <w:rsid w:val="009B2679"/>
    <w:rsid w:val="009B3643"/>
    <w:rsid w:val="009B3D20"/>
    <w:rsid w:val="009B4884"/>
    <w:rsid w:val="009B4A6D"/>
    <w:rsid w:val="009B5418"/>
    <w:rsid w:val="009B56FF"/>
    <w:rsid w:val="009B61B4"/>
    <w:rsid w:val="009B6C3B"/>
    <w:rsid w:val="009C0112"/>
    <w:rsid w:val="009C05CF"/>
    <w:rsid w:val="009C0727"/>
    <w:rsid w:val="009C1620"/>
    <w:rsid w:val="009C17C7"/>
    <w:rsid w:val="009C2291"/>
    <w:rsid w:val="009C3C80"/>
    <w:rsid w:val="009C492F"/>
    <w:rsid w:val="009C79EA"/>
    <w:rsid w:val="009D2FF2"/>
    <w:rsid w:val="009D3226"/>
    <w:rsid w:val="009D3385"/>
    <w:rsid w:val="009D33C1"/>
    <w:rsid w:val="009D5646"/>
    <w:rsid w:val="009D793C"/>
    <w:rsid w:val="009D7B43"/>
    <w:rsid w:val="009E09CC"/>
    <w:rsid w:val="009E10CA"/>
    <w:rsid w:val="009E16A9"/>
    <w:rsid w:val="009E16CC"/>
    <w:rsid w:val="009E375F"/>
    <w:rsid w:val="009E39D4"/>
    <w:rsid w:val="009E433B"/>
    <w:rsid w:val="009E440C"/>
    <w:rsid w:val="009E4F39"/>
    <w:rsid w:val="009E5401"/>
    <w:rsid w:val="009E6A7B"/>
    <w:rsid w:val="009E7788"/>
    <w:rsid w:val="009E7CB2"/>
    <w:rsid w:val="009F0FD3"/>
    <w:rsid w:val="009F1414"/>
    <w:rsid w:val="009F22BF"/>
    <w:rsid w:val="009F2A54"/>
    <w:rsid w:val="009F386A"/>
    <w:rsid w:val="009F38F4"/>
    <w:rsid w:val="009F4570"/>
    <w:rsid w:val="00A01368"/>
    <w:rsid w:val="00A01EE4"/>
    <w:rsid w:val="00A02001"/>
    <w:rsid w:val="00A02E09"/>
    <w:rsid w:val="00A04001"/>
    <w:rsid w:val="00A053BC"/>
    <w:rsid w:val="00A053E0"/>
    <w:rsid w:val="00A0672C"/>
    <w:rsid w:val="00A0758F"/>
    <w:rsid w:val="00A1570A"/>
    <w:rsid w:val="00A174EA"/>
    <w:rsid w:val="00A17866"/>
    <w:rsid w:val="00A20282"/>
    <w:rsid w:val="00A211B4"/>
    <w:rsid w:val="00A21E00"/>
    <w:rsid w:val="00A22349"/>
    <w:rsid w:val="00A223CF"/>
    <w:rsid w:val="00A237E0"/>
    <w:rsid w:val="00A27B2B"/>
    <w:rsid w:val="00A335CC"/>
    <w:rsid w:val="00A33DDF"/>
    <w:rsid w:val="00A34547"/>
    <w:rsid w:val="00A35301"/>
    <w:rsid w:val="00A35F15"/>
    <w:rsid w:val="00A376B7"/>
    <w:rsid w:val="00A37A99"/>
    <w:rsid w:val="00A4133B"/>
    <w:rsid w:val="00A41BF5"/>
    <w:rsid w:val="00A42492"/>
    <w:rsid w:val="00A42A6F"/>
    <w:rsid w:val="00A4319E"/>
    <w:rsid w:val="00A4330E"/>
    <w:rsid w:val="00A44085"/>
    <w:rsid w:val="00A44778"/>
    <w:rsid w:val="00A447B1"/>
    <w:rsid w:val="00A4563D"/>
    <w:rsid w:val="00A45725"/>
    <w:rsid w:val="00A45BB0"/>
    <w:rsid w:val="00A469E7"/>
    <w:rsid w:val="00A46A0D"/>
    <w:rsid w:val="00A47A44"/>
    <w:rsid w:val="00A51F29"/>
    <w:rsid w:val="00A536AA"/>
    <w:rsid w:val="00A5489F"/>
    <w:rsid w:val="00A55D79"/>
    <w:rsid w:val="00A560AA"/>
    <w:rsid w:val="00A560E8"/>
    <w:rsid w:val="00A577D2"/>
    <w:rsid w:val="00A6043D"/>
    <w:rsid w:val="00A604A4"/>
    <w:rsid w:val="00A61B7D"/>
    <w:rsid w:val="00A61FC9"/>
    <w:rsid w:val="00A6265D"/>
    <w:rsid w:val="00A62CB7"/>
    <w:rsid w:val="00A645D6"/>
    <w:rsid w:val="00A64FD6"/>
    <w:rsid w:val="00A65D56"/>
    <w:rsid w:val="00A6605B"/>
    <w:rsid w:val="00A66ADC"/>
    <w:rsid w:val="00A677C5"/>
    <w:rsid w:val="00A702F3"/>
    <w:rsid w:val="00A7147D"/>
    <w:rsid w:val="00A71FC4"/>
    <w:rsid w:val="00A73FEB"/>
    <w:rsid w:val="00A75DBA"/>
    <w:rsid w:val="00A77DEB"/>
    <w:rsid w:val="00A81B15"/>
    <w:rsid w:val="00A81E75"/>
    <w:rsid w:val="00A8264C"/>
    <w:rsid w:val="00A82BB0"/>
    <w:rsid w:val="00A837FF"/>
    <w:rsid w:val="00A83AAF"/>
    <w:rsid w:val="00A84052"/>
    <w:rsid w:val="00A8454E"/>
    <w:rsid w:val="00A84DC8"/>
    <w:rsid w:val="00A85DBC"/>
    <w:rsid w:val="00A85FFD"/>
    <w:rsid w:val="00A87FEB"/>
    <w:rsid w:val="00A900FE"/>
    <w:rsid w:val="00A9028C"/>
    <w:rsid w:val="00A91231"/>
    <w:rsid w:val="00A919B4"/>
    <w:rsid w:val="00A926B8"/>
    <w:rsid w:val="00A93EB5"/>
    <w:rsid w:val="00A93F9F"/>
    <w:rsid w:val="00A94119"/>
    <w:rsid w:val="00A9420E"/>
    <w:rsid w:val="00A96069"/>
    <w:rsid w:val="00A96998"/>
    <w:rsid w:val="00A971BF"/>
    <w:rsid w:val="00A97648"/>
    <w:rsid w:val="00AA0120"/>
    <w:rsid w:val="00AA142B"/>
    <w:rsid w:val="00AA1B96"/>
    <w:rsid w:val="00AA1CFD"/>
    <w:rsid w:val="00AA2239"/>
    <w:rsid w:val="00AA226C"/>
    <w:rsid w:val="00AA291A"/>
    <w:rsid w:val="00AA3363"/>
    <w:rsid w:val="00AA33D2"/>
    <w:rsid w:val="00AA4703"/>
    <w:rsid w:val="00AA4CF2"/>
    <w:rsid w:val="00AA7A18"/>
    <w:rsid w:val="00AB0A97"/>
    <w:rsid w:val="00AB0C57"/>
    <w:rsid w:val="00AB1195"/>
    <w:rsid w:val="00AB2775"/>
    <w:rsid w:val="00AB4182"/>
    <w:rsid w:val="00AB4795"/>
    <w:rsid w:val="00AB548C"/>
    <w:rsid w:val="00AB5B8A"/>
    <w:rsid w:val="00AB7A69"/>
    <w:rsid w:val="00AC0A8E"/>
    <w:rsid w:val="00AC27DB"/>
    <w:rsid w:val="00AC412E"/>
    <w:rsid w:val="00AC460D"/>
    <w:rsid w:val="00AC5687"/>
    <w:rsid w:val="00AC69C1"/>
    <w:rsid w:val="00AC6D6B"/>
    <w:rsid w:val="00AD213E"/>
    <w:rsid w:val="00AD440D"/>
    <w:rsid w:val="00AD4BEA"/>
    <w:rsid w:val="00AD55E5"/>
    <w:rsid w:val="00AD6DC3"/>
    <w:rsid w:val="00AD7736"/>
    <w:rsid w:val="00AE10CE"/>
    <w:rsid w:val="00AE10FA"/>
    <w:rsid w:val="00AE4079"/>
    <w:rsid w:val="00AE60A7"/>
    <w:rsid w:val="00AE65FC"/>
    <w:rsid w:val="00AE6970"/>
    <w:rsid w:val="00AE70D4"/>
    <w:rsid w:val="00AE7802"/>
    <w:rsid w:val="00AE7868"/>
    <w:rsid w:val="00AF0407"/>
    <w:rsid w:val="00AF049B"/>
    <w:rsid w:val="00AF07F8"/>
    <w:rsid w:val="00AF0B30"/>
    <w:rsid w:val="00AF2819"/>
    <w:rsid w:val="00AF4D8B"/>
    <w:rsid w:val="00B0083A"/>
    <w:rsid w:val="00B01A00"/>
    <w:rsid w:val="00B022EF"/>
    <w:rsid w:val="00B0233E"/>
    <w:rsid w:val="00B04FF6"/>
    <w:rsid w:val="00B05189"/>
    <w:rsid w:val="00B067CA"/>
    <w:rsid w:val="00B10386"/>
    <w:rsid w:val="00B10565"/>
    <w:rsid w:val="00B10759"/>
    <w:rsid w:val="00B108E9"/>
    <w:rsid w:val="00B121E0"/>
    <w:rsid w:val="00B12370"/>
    <w:rsid w:val="00B12B26"/>
    <w:rsid w:val="00B131CC"/>
    <w:rsid w:val="00B14F8B"/>
    <w:rsid w:val="00B15992"/>
    <w:rsid w:val="00B16003"/>
    <w:rsid w:val="00B16270"/>
    <w:rsid w:val="00B163F8"/>
    <w:rsid w:val="00B167E8"/>
    <w:rsid w:val="00B20B17"/>
    <w:rsid w:val="00B20C4F"/>
    <w:rsid w:val="00B22C45"/>
    <w:rsid w:val="00B23F4E"/>
    <w:rsid w:val="00B2469C"/>
    <w:rsid w:val="00B2472D"/>
    <w:rsid w:val="00B24B3A"/>
    <w:rsid w:val="00B24CA0"/>
    <w:rsid w:val="00B2549F"/>
    <w:rsid w:val="00B3087E"/>
    <w:rsid w:val="00B308C9"/>
    <w:rsid w:val="00B35715"/>
    <w:rsid w:val="00B3735B"/>
    <w:rsid w:val="00B37455"/>
    <w:rsid w:val="00B40D49"/>
    <w:rsid w:val="00B4108D"/>
    <w:rsid w:val="00B4229A"/>
    <w:rsid w:val="00B43263"/>
    <w:rsid w:val="00B463FD"/>
    <w:rsid w:val="00B46650"/>
    <w:rsid w:val="00B46EBD"/>
    <w:rsid w:val="00B472AB"/>
    <w:rsid w:val="00B5133D"/>
    <w:rsid w:val="00B52DFC"/>
    <w:rsid w:val="00B54E9D"/>
    <w:rsid w:val="00B57265"/>
    <w:rsid w:val="00B61366"/>
    <w:rsid w:val="00B633AE"/>
    <w:rsid w:val="00B6392A"/>
    <w:rsid w:val="00B648E5"/>
    <w:rsid w:val="00B64F10"/>
    <w:rsid w:val="00B665D2"/>
    <w:rsid w:val="00B66806"/>
    <w:rsid w:val="00B6737C"/>
    <w:rsid w:val="00B676E1"/>
    <w:rsid w:val="00B70811"/>
    <w:rsid w:val="00B709A0"/>
    <w:rsid w:val="00B7214D"/>
    <w:rsid w:val="00B74372"/>
    <w:rsid w:val="00B74BCF"/>
    <w:rsid w:val="00B75525"/>
    <w:rsid w:val="00B76C78"/>
    <w:rsid w:val="00B76EB2"/>
    <w:rsid w:val="00B77FBC"/>
    <w:rsid w:val="00B80283"/>
    <w:rsid w:val="00B8095F"/>
    <w:rsid w:val="00B80B0C"/>
    <w:rsid w:val="00B80B11"/>
    <w:rsid w:val="00B80B3C"/>
    <w:rsid w:val="00B80E54"/>
    <w:rsid w:val="00B81B72"/>
    <w:rsid w:val="00B81EC2"/>
    <w:rsid w:val="00B831AE"/>
    <w:rsid w:val="00B833F2"/>
    <w:rsid w:val="00B8446C"/>
    <w:rsid w:val="00B87725"/>
    <w:rsid w:val="00B90C99"/>
    <w:rsid w:val="00B90D2B"/>
    <w:rsid w:val="00B9232D"/>
    <w:rsid w:val="00B93A1E"/>
    <w:rsid w:val="00B93DEB"/>
    <w:rsid w:val="00B951C1"/>
    <w:rsid w:val="00BA18B5"/>
    <w:rsid w:val="00BA21D6"/>
    <w:rsid w:val="00BA259A"/>
    <w:rsid w:val="00BA259C"/>
    <w:rsid w:val="00BA29D3"/>
    <w:rsid w:val="00BA2B56"/>
    <w:rsid w:val="00BA307F"/>
    <w:rsid w:val="00BA421C"/>
    <w:rsid w:val="00BA4858"/>
    <w:rsid w:val="00BA5195"/>
    <w:rsid w:val="00BA5280"/>
    <w:rsid w:val="00BA56CB"/>
    <w:rsid w:val="00BA588D"/>
    <w:rsid w:val="00BA5F38"/>
    <w:rsid w:val="00BA6874"/>
    <w:rsid w:val="00BA69D3"/>
    <w:rsid w:val="00BA6E1C"/>
    <w:rsid w:val="00BA6F9A"/>
    <w:rsid w:val="00BA6FA2"/>
    <w:rsid w:val="00BA70BE"/>
    <w:rsid w:val="00BB0290"/>
    <w:rsid w:val="00BB14F1"/>
    <w:rsid w:val="00BB232F"/>
    <w:rsid w:val="00BB276B"/>
    <w:rsid w:val="00BB33D7"/>
    <w:rsid w:val="00BB572E"/>
    <w:rsid w:val="00BB5D8C"/>
    <w:rsid w:val="00BB6FF8"/>
    <w:rsid w:val="00BB74FD"/>
    <w:rsid w:val="00BB7C91"/>
    <w:rsid w:val="00BC020D"/>
    <w:rsid w:val="00BC0472"/>
    <w:rsid w:val="00BC27F2"/>
    <w:rsid w:val="00BC2DE2"/>
    <w:rsid w:val="00BC37F2"/>
    <w:rsid w:val="00BC4D46"/>
    <w:rsid w:val="00BC5982"/>
    <w:rsid w:val="00BC60BF"/>
    <w:rsid w:val="00BC726C"/>
    <w:rsid w:val="00BD28BF"/>
    <w:rsid w:val="00BD2D12"/>
    <w:rsid w:val="00BD5100"/>
    <w:rsid w:val="00BD6404"/>
    <w:rsid w:val="00BD66C9"/>
    <w:rsid w:val="00BD7495"/>
    <w:rsid w:val="00BE1103"/>
    <w:rsid w:val="00BE1FD0"/>
    <w:rsid w:val="00BE222C"/>
    <w:rsid w:val="00BE2AC3"/>
    <w:rsid w:val="00BE2F91"/>
    <w:rsid w:val="00BE3091"/>
    <w:rsid w:val="00BE33AE"/>
    <w:rsid w:val="00BE3ABF"/>
    <w:rsid w:val="00BE4C26"/>
    <w:rsid w:val="00BE6664"/>
    <w:rsid w:val="00BE775E"/>
    <w:rsid w:val="00BF046F"/>
    <w:rsid w:val="00BF0F23"/>
    <w:rsid w:val="00BF1AD3"/>
    <w:rsid w:val="00BF4DC2"/>
    <w:rsid w:val="00BF7816"/>
    <w:rsid w:val="00BF7D2F"/>
    <w:rsid w:val="00C011CE"/>
    <w:rsid w:val="00C01D50"/>
    <w:rsid w:val="00C026DF"/>
    <w:rsid w:val="00C03356"/>
    <w:rsid w:val="00C04C54"/>
    <w:rsid w:val="00C05544"/>
    <w:rsid w:val="00C056DC"/>
    <w:rsid w:val="00C05D97"/>
    <w:rsid w:val="00C06AED"/>
    <w:rsid w:val="00C125E5"/>
    <w:rsid w:val="00C126F7"/>
    <w:rsid w:val="00C1329B"/>
    <w:rsid w:val="00C1572F"/>
    <w:rsid w:val="00C158D4"/>
    <w:rsid w:val="00C211F1"/>
    <w:rsid w:val="00C2222B"/>
    <w:rsid w:val="00C2235D"/>
    <w:rsid w:val="00C237A8"/>
    <w:rsid w:val="00C24C05"/>
    <w:rsid w:val="00C24D2F"/>
    <w:rsid w:val="00C253CA"/>
    <w:rsid w:val="00C26222"/>
    <w:rsid w:val="00C262B5"/>
    <w:rsid w:val="00C307B6"/>
    <w:rsid w:val="00C31283"/>
    <w:rsid w:val="00C32748"/>
    <w:rsid w:val="00C3329A"/>
    <w:rsid w:val="00C33C48"/>
    <w:rsid w:val="00C33C55"/>
    <w:rsid w:val="00C33FD9"/>
    <w:rsid w:val="00C340E5"/>
    <w:rsid w:val="00C354CD"/>
    <w:rsid w:val="00C35AA7"/>
    <w:rsid w:val="00C3635F"/>
    <w:rsid w:val="00C404C3"/>
    <w:rsid w:val="00C41208"/>
    <w:rsid w:val="00C41730"/>
    <w:rsid w:val="00C41BF4"/>
    <w:rsid w:val="00C43A70"/>
    <w:rsid w:val="00C43BA1"/>
    <w:rsid w:val="00C43DAB"/>
    <w:rsid w:val="00C442A0"/>
    <w:rsid w:val="00C44453"/>
    <w:rsid w:val="00C446D8"/>
    <w:rsid w:val="00C450B7"/>
    <w:rsid w:val="00C47F08"/>
    <w:rsid w:val="00C514A6"/>
    <w:rsid w:val="00C5357A"/>
    <w:rsid w:val="00C56574"/>
    <w:rsid w:val="00C56FD9"/>
    <w:rsid w:val="00C5739F"/>
    <w:rsid w:val="00C57CF0"/>
    <w:rsid w:val="00C61EEC"/>
    <w:rsid w:val="00C62B6B"/>
    <w:rsid w:val="00C6319C"/>
    <w:rsid w:val="00C63557"/>
    <w:rsid w:val="00C63651"/>
    <w:rsid w:val="00C63D4C"/>
    <w:rsid w:val="00C649BD"/>
    <w:rsid w:val="00C64F38"/>
    <w:rsid w:val="00C65891"/>
    <w:rsid w:val="00C6626F"/>
    <w:rsid w:val="00C66951"/>
    <w:rsid w:val="00C66AC9"/>
    <w:rsid w:val="00C673FB"/>
    <w:rsid w:val="00C67B9D"/>
    <w:rsid w:val="00C70A13"/>
    <w:rsid w:val="00C70F20"/>
    <w:rsid w:val="00C71121"/>
    <w:rsid w:val="00C7136F"/>
    <w:rsid w:val="00C718B3"/>
    <w:rsid w:val="00C724D3"/>
    <w:rsid w:val="00C72951"/>
    <w:rsid w:val="00C72E79"/>
    <w:rsid w:val="00C7632E"/>
    <w:rsid w:val="00C76DBB"/>
    <w:rsid w:val="00C77DD9"/>
    <w:rsid w:val="00C817C4"/>
    <w:rsid w:val="00C818EE"/>
    <w:rsid w:val="00C82460"/>
    <w:rsid w:val="00C82DEF"/>
    <w:rsid w:val="00C83128"/>
    <w:rsid w:val="00C8333B"/>
    <w:rsid w:val="00C83652"/>
    <w:rsid w:val="00C83B24"/>
    <w:rsid w:val="00C83BE6"/>
    <w:rsid w:val="00C85354"/>
    <w:rsid w:val="00C86ABA"/>
    <w:rsid w:val="00C91C6B"/>
    <w:rsid w:val="00C92458"/>
    <w:rsid w:val="00C92645"/>
    <w:rsid w:val="00C92E95"/>
    <w:rsid w:val="00C92EDD"/>
    <w:rsid w:val="00C93676"/>
    <w:rsid w:val="00C943F3"/>
    <w:rsid w:val="00C94806"/>
    <w:rsid w:val="00C973D9"/>
    <w:rsid w:val="00C976E4"/>
    <w:rsid w:val="00C97D7F"/>
    <w:rsid w:val="00CA08C6"/>
    <w:rsid w:val="00CA0A37"/>
    <w:rsid w:val="00CA0A77"/>
    <w:rsid w:val="00CA1544"/>
    <w:rsid w:val="00CA2729"/>
    <w:rsid w:val="00CA3057"/>
    <w:rsid w:val="00CA3C11"/>
    <w:rsid w:val="00CA405B"/>
    <w:rsid w:val="00CA40F1"/>
    <w:rsid w:val="00CA45F8"/>
    <w:rsid w:val="00CA50F1"/>
    <w:rsid w:val="00CA5DC2"/>
    <w:rsid w:val="00CA64E7"/>
    <w:rsid w:val="00CA6BD8"/>
    <w:rsid w:val="00CB00DF"/>
    <w:rsid w:val="00CB0305"/>
    <w:rsid w:val="00CB0624"/>
    <w:rsid w:val="00CB13A3"/>
    <w:rsid w:val="00CB1AE3"/>
    <w:rsid w:val="00CB1F89"/>
    <w:rsid w:val="00CB2381"/>
    <w:rsid w:val="00CB2EC2"/>
    <w:rsid w:val="00CB33C7"/>
    <w:rsid w:val="00CB3BE2"/>
    <w:rsid w:val="00CB6DA7"/>
    <w:rsid w:val="00CB75AA"/>
    <w:rsid w:val="00CB79C5"/>
    <w:rsid w:val="00CB7E4C"/>
    <w:rsid w:val="00CC07FE"/>
    <w:rsid w:val="00CC10CC"/>
    <w:rsid w:val="00CC1B0E"/>
    <w:rsid w:val="00CC25B4"/>
    <w:rsid w:val="00CC28D2"/>
    <w:rsid w:val="00CC35AE"/>
    <w:rsid w:val="00CC49B3"/>
    <w:rsid w:val="00CC5F88"/>
    <w:rsid w:val="00CC69C8"/>
    <w:rsid w:val="00CC6CDB"/>
    <w:rsid w:val="00CC77A2"/>
    <w:rsid w:val="00CD277C"/>
    <w:rsid w:val="00CD2A8B"/>
    <w:rsid w:val="00CD2AEF"/>
    <w:rsid w:val="00CD307E"/>
    <w:rsid w:val="00CD37F8"/>
    <w:rsid w:val="00CD45C8"/>
    <w:rsid w:val="00CD54F8"/>
    <w:rsid w:val="00CD629F"/>
    <w:rsid w:val="00CD6962"/>
    <w:rsid w:val="00CD6A1B"/>
    <w:rsid w:val="00CE077E"/>
    <w:rsid w:val="00CE0A7F"/>
    <w:rsid w:val="00CE1714"/>
    <w:rsid w:val="00CE1718"/>
    <w:rsid w:val="00CE3758"/>
    <w:rsid w:val="00CE5081"/>
    <w:rsid w:val="00CE5EDD"/>
    <w:rsid w:val="00CE7608"/>
    <w:rsid w:val="00CE7B35"/>
    <w:rsid w:val="00CF1E64"/>
    <w:rsid w:val="00CF1E98"/>
    <w:rsid w:val="00CF20EE"/>
    <w:rsid w:val="00CF21AE"/>
    <w:rsid w:val="00CF3ABC"/>
    <w:rsid w:val="00CF4156"/>
    <w:rsid w:val="00CF4449"/>
    <w:rsid w:val="00CF5C4C"/>
    <w:rsid w:val="00CF6448"/>
    <w:rsid w:val="00CF7215"/>
    <w:rsid w:val="00CF77D7"/>
    <w:rsid w:val="00D0036C"/>
    <w:rsid w:val="00D02A30"/>
    <w:rsid w:val="00D038A2"/>
    <w:rsid w:val="00D03D00"/>
    <w:rsid w:val="00D050DC"/>
    <w:rsid w:val="00D0514D"/>
    <w:rsid w:val="00D053E5"/>
    <w:rsid w:val="00D05C30"/>
    <w:rsid w:val="00D074C5"/>
    <w:rsid w:val="00D10052"/>
    <w:rsid w:val="00D101BC"/>
    <w:rsid w:val="00D1040A"/>
    <w:rsid w:val="00D1103B"/>
    <w:rsid w:val="00D11359"/>
    <w:rsid w:val="00D12789"/>
    <w:rsid w:val="00D15EA4"/>
    <w:rsid w:val="00D16940"/>
    <w:rsid w:val="00D2051D"/>
    <w:rsid w:val="00D2075A"/>
    <w:rsid w:val="00D21C6F"/>
    <w:rsid w:val="00D21D18"/>
    <w:rsid w:val="00D22E52"/>
    <w:rsid w:val="00D260C8"/>
    <w:rsid w:val="00D2632C"/>
    <w:rsid w:val="00D30FCE"/>
    <w:rsid w:val="00D316DF"/>
    <w:rsid w:val="00D3188C"/>
    <w:rsid w:val="00D31AA3"/>
    <w:rsid w:val="00D33841"/>
    <w:rsid w:val="00D33A12"/>
    <w:rsid w:val="00D344E8"/>
    <w:rsid w:val="00D34F00"/>
    <w:rsid w:val="00D351E1"/>
    <w:rsid w:val="00D35EC2"/>
    <w:rsid w:val="00D35F9B"/>
    <w:rsid w:val="00D36B69"/>
    <w:rsid w:val="00D36EB4"/>
    <w:rsid w:val="00D37AEF"/>
    <w:rsid w:val="00D402A1"/>
    <w:rsid w:val="00D408DD"/>
    <w:rsid w:val="00D433B3"/>
    <w:rsid w:val="00D43672"/>
    <w:rsid w:val="00D44E93"/>
    <w:rsid w:val="00D4557D"/>
    <w:rsid w:val="00D45D72"/>
    <w:rsid w:val="00D5037A"/>
    <w:rsid w:val="00D51B75"/>
    <w:rsid w:val="00D520E4"/>
    <w:rsid w:val="00D5339D"/>
    <w:rsid w:val="00D53A38"/>
    <w:rsid w:val="00D54C77"/>
    <w:rsid w:val="00D54E07"/>
    <w:rsid w:val="00D56C47"/>
    <w:rsid w:val="00D575DD"/>
    <w:rsid w:val="00D578C8"/>
    <w:rsid w:val="00D57DFA"/>
    <w:rsid w:val="00D63E23"/>
    <w:rsid w:val="00D655CC"/>
    <w:rsid w:val="00D66749"/>
    <w:rsid w:val="00D67778"/>
    <w:rsid w:val="00D67FCF"/>
    <w:rsid w:val="00D709CE"/>
    <w:rsid w:val="00D7106D"/>
    <w:rsid w:val="00D71437"/>
    <w:rsid w:val="00D71F73"/>
    <w:rsid w:val="00D723E1"/>
    <w:rsid w:val="00D73671"/>
    <w:rsid w:val="00D7378E"/>
    <w:rsid w:val="00D7409F"/>
    <w:rsid w:val="00D752C2"/>
    <w:rsid w:val="00D753C1"/>
    <w:rsid w:val="00D779D5"/>
    <w:rsid w:val="00D80786"/>
    <w:rsid w:val="00D81455"/>
    <w:rsid w:val="00D81CAB"/>
    <w:rsid w:val="00D8576F"/>
    <w:rsid w:val="00D85E7A"/>
    <w:rsid w:val="00D86004"/>
    <w:rsid w:val="00D8677F"/>
    <w:rsid w:val="00D9186C"/>
    <w:rsid w:val="00D96062"/>
    <w:rsid w:val="00D97F0C"/>
    <w:rsid w:val="00DA179F"/>
    <w:rsid w:val="00DA2966"/>
    <w:rsid w:val="00DA2CC7"/>
    <w:rsid w:val="00DA2F94"/>
    <w:rsid w:val="00DA3A86"/>
    <w:rsid w:val="00DA4054"/>
    <w:rsid w:val="00DA7820"/>
    <w:rsid w:val="00DA78EA"/>
    <w:rsid w:val="00DB301C"/>
    <w:rsid w:val="00DB30CF"/>
    <w:rsid w:val="00DB3C70"/>
    <w:rsid w:val="00DB3EA7"/>
    <w:rsid w:val="00DB400A"/>
    <w:rsid w:val="00DB475E"/>
    <w:rsid w:val="00DB4EF0"/>
    <w:rsid w:val="00DB71B4"/>
    <w:rsid w:val="00DC0109"/>
    <w:rsid w:val="00DC01D5"/>
    <w:rsid w:val="00DC1DD8"/>
    <w:rsid w:val="00DC2500"/>
    <w:rsid w:val="00DC2CA6"/>
    <w:rsid w:val="00DC39B9"/>
    <w:rsid w:val="00DC4538"/>
    <w:rsid w:val="00DC4F14"/>
    <w:rsid w:val="00DC4F26"/>
    <w:rsid w:val="00DC4F72"/>
    <w:rsid w:val="00DC77DC"/>
    <w:rsid w:val="00DC7B8F"/>
    <w:rsid w:val="00DD0453"/>
    <w:rsid w:val="00DD097D"/>
    <w:rsid w:val="00DD0C2C"/>
    <w:rsid w:val="00DD19DE"/>
    <w:rsid w:val="00DD28BC"/>
    <w:rsid w:val="00DD3654"/>
    <w:rsid w:val="00DD42FF"/>
    <w:rsid w:val="00DD4B4A"/>
    <w:rsid w:val="00DD556B"/>
    <w:rsid w:val="00DD5C32"/>
    <w:rsid w:val="00DD6516"/>
    <w:rsid w:val="00DD78D9"/>
    <w:rsid w:val="00DE0BF2"/>
    <w:rsid w:val="00DE2AAF"/>
    <w:rsid w:val="00DE31F0"/>
    <w:rsid w:val="00DE3D1C"/>
    <w:rsid w:val="00DE4644"/>
    <w:rsid w:val="00DE7132"/>
    <w:rsid w:val="00DE7255"/>
    <w:rsid w:val="00DE795F"/>
    <w:rsid w:val="00DE7A72"/>
    <w:rsid w:val="00DF17F2"/>
    <w:rsid w:val="00DF2CEA"/>
    <w:rsid w:val="00DF509F"/>
    <w:rsid w:val="00DF60E8"/>
    <w:rsid w:val="00DF6B5E"/>
    <w:rsid w:val="00DF70D7"/>
    <w:rsid w:val="00E01C41"/>
    <w:rsid w:val="00E0227D"/>
    <w:rsid w:val="00E037AB"/>
    <w:rsid w:val="00E0403C"/>
    <w:rsid w:val="00E044AA"/>
    <w:rsid w:val="00E04B84"/>
    <w:rsid w:val="00E06466"/>
    <w:rsid w:val="00E06835"/>
    <w:rsid w:val="00E06FDA"/>
    <w:rsid w:val="00E07F41"/>
    <w:rsid w:val="00E10BD7"/>
    <w:rsid w:val="00E11F01"/>
    <w:rsid w:val="00E12278"/>
    <w:rsid w:val="00E139D0"/>
    <w:rsid w:val="00E160A5"/>
    <w:rsid w:val="00E16860"/>
    <w:rsid w:val="00E1713D"/>
    <w:rsid w:val="00E20A43"/>
    <w:rsid w:val="00E212EE"/>
    <w:rsid w:val="00E21380"/>
    <w:rsid w:val="00E23898"/>
    <w:rsid w:val="00E253EB"/>
    <w:rsid w:val="00E26B09"/>
    <w:rsid w:val="00E3051C"/>
    <w:rsid w:val="00E31444"/>
    <w:rsid w:val="00E319F1"/>
    <w:rsid w:val="00E32B01"/>
    <w:rsid w:val="00E33CD2"/>
    <w:rsid w:val="00E33E8D"/>
    <w:rsid w:val="00E345C9"/>
    <w:rsid w:val="00E3634C"/>
    <w:rsid w:val="00E37618"/>
    <w:rsid w:val="00E40E90"/>
    <w:rsid w:val="00E445AB"/>
    <w:rsid w:val="00E458D2"/>
    <w:rsid w:val="00E45C7E"/>
    <w:rsid w:val="00E46347"/>
    <w:rsid w:val="00E50CA3"/>
    <w:rsid w:val="00E5131D"/>
    <w:rsid w:val="00E52392"/>
    <w:rsid w:val="00E531EB"/>
    <w:rsid w:val="00E53948"/>
    <w:rsid w:val="00E543BE"/>
    <w:rsid w:val="00E54874"/>
    <w:rsid w:val="00E54B6F"/>
    <w:rsid w:val="00E557B3"/>
    <w:rsid w:val="00E55ACA"/>
    <w:rsid w:val="00E560AE"/>
    <w:rsid w:val="00E57B74"/>
    <w:rsid w:val="00E61E33"/>
    <w:rsid w:val="00E62ED0"/>
    <w:rsid w:val="00E64416"/>
    <w:rsid w:val="00E646A4"/>
    <w:rsid w:val="00E64B47"/>
    <w:rsid w:val="00E65355"/>
    <w:rsid w:val="00E65BC6"/>
    <w:rsid w:val="00E65F05"/>
    <w:rsid w:val="00E661FF"/>
    <w:rsid w:val="00E6703A"/>
    <w:rsid w:val="00E67073"/>
    <w:rsid w:val="00E673F4"/>
    <w:rsid w:val="00E6753E"/>
    <w:rsid w:val="00E71B11"/>
    <w:rsid w:val="00E726EB"/>
    <w:rsid w:val="00E72CF1"/>
    <w:rsid w:val="00E73002"/>
    <w:rsid w:val="00E740C2"/>
    <w:rsid w:val="00E74E7A"/>
    <w:rsid w:val="00E7528B"/>
    <w:rsid w:val="00E76D8E"/>
    <w:rsid w:val="00E771DB"/>
    <w:rsid w:val="00E772C0"/>
    <w:rsid w:val="00E80B52"/>
    <w:rsid w:val="00E80D3D"/>
    <w:rsid w:val="00E81915"/>
    <w:rsid w:val="00E8191C"/>
    <w:rsid w:val="00E824C3"/>
    <w:rsid w:val="00E84010"/>
    <w:rsid w:val="00E840B3"/>
    <w:rsid w:val="00E8422E"/>
    <w:rsid w:val="00E84D10"/>
    <w:rsid w:val="00E8533D"/>
    <w:rsid w:val="00E8629F"/>
    <w:rsid w:val="00E86715"/>
    <w:rsid w:val="00E86D4F"/>
    <w:rsid w:val="00E86FC1"/>
    <w:rsid w:val="00E90D94"/>
    <w:rsid w:val="00E90F02"/>
    <w:rsid w:val="00E91008"/>
    <w:rsid w:val="00E91DEF"/>
    <w:rsid w:val="00E92930"/>
    <w:rsid w:val="00E932AD"/>
    <w:rsid w:val="00E9374E"/>
    <w:rsid w:val="00E94F54"/>
    <w:rsid w:val="00E94F91"/>
    <w:rsid w:val="00E97AD5"/>
    <w:rsid w:val="00EA1111"/>
    <w:rsid w:val="00EA23A4"/>
    <w:rsid w:val="00EA2565"/>
    <w:rsid w:val="00EA2586"/>
    <w:rsid w:val="00EA26F7"/>
    <w:rsid w:val="00EA30AA"/>
    <w:rsid w:val="00EA38B6"/>
    <w:rsid w:val="00EA3B4F"/>
    <w:rsid w:val="00EA3C24"/>
    <w:rsid w:val="00EA439C"/>
    <w:rsid w:val="00EA4535"/>
    <w:rsid w:val="00EA5143"/>
    <w:rsid w:val="00EA73DF"/>
    <w:rsid w:val="00EA75A2"/>
    <w:rsid w:val="00EA7744"/>
    <w:rsid w:val="00EA7866"/>
    <w:rsid w:val="00EB0B5D"/>
    <w:rsid w:val="00EB0BFF"/>
    <w:rsid w:val="00EB2946"/>
    <w:rsid w:val="00EB2C76"/>
    <w:rsid w:val="00EB42A3"/>
    <w:rsid w:val="00EB51FF"/>
    <w:rsid w:val="00EB580F"/>
    <w:rsid w:val="00EB5908"/>
    <w:rsid w:val="00EB61AE"/>
    <w:rsid w:val="00EB744A"/>
    <w:rsid w:val="00EB796E"/>
    <w:rsid w:val="00EC0068"/>
    <w:rsid w:val="00EC18F6"/>
    <w:rsid w:val="00EC23EE"/>
    <w:rsid w:val="00EC322D"/>
    <w:rsid w:val="00EC338D"/>
    <w:rsid w:val="00EC381B"/>
    <w:rsid w:val="00EC66C7"/>
    <w:rsid w:val="00ED065D"/>
    <w:rsid w:val="00ED077A"/>
    <w:rsid w:val="00ED383A"/>
    <w:rsid w:val="00ED4B71"/>
    <w:rsid w:val="00EE0F63"/>
    <w:rsid w:val="00EE1080"/>
    <w:rsid w:val="00EE1812"/>
    <w:rsid w:val="00EE21A9"/>
    <w:rsid w:val="00EE2CA4"/>
    <w:rsid w:val="00EE583C"/>
    <w:rsid w:val="00EE5B75"/>
    <w:rsid w:val="00EE63F1"/>
    <w:rsid w:val="00EF0A0A"/>
    <w:rsid w:val="00EF10F7"/>
    <w:rsid w:val="00EF1EC5"/>
    <w:rsid w:val="00EF3653"/>
    <w:rsid w:val="00EF4B31"/>
    <w:rsid w:val="00EF4C88"/>
    <w:rsid w:val="00EF55EB"/>
    <w:rsid w:val="00EF6A80"/>
    <w:rsid w:val="00F00358"/>
    <w:rsid w:val="00F006D5"/>
    <w:rsid w:val="00F00DCC"/>
    <w:rsid w:val="00F0156F"/>
    <w:rsid w:val="00F01899"/>
    <w:rsid w:val="00F021F8"/>
    <w:rsid w:val="00F03B72"/>
    <w:rsid w:val="00F04FC7"/>
    <w:rsid w:val="00F05AC8"/>
    <w:rsid w:val="00F07167"/>
    <w:rsid w:val="00F072D8"/>
    <w:rsid w:val="00F07CE0"/>
    <w:rsid w:val="00F10345"/>
    <w:rsid w:val="00F115F5"/>
    <w:rsid w:val="00F13D05"/>
    <w:rsid w:val="00F140C8"/>
    <w:rsid w:val="00F14EA7"/>
    <w:rsid w:val="00F15443"/>
    <w:rsid w:val="00F15D82"/>
    <w:rsid w:val="00F15E8E"/>
    <w:rsid w:val="00F16143"/>
    <w:rsid w:val="00F16769"/>
    <w:rsid w:val="00F1679D"/>
    <w:rsid w:val="00F1682C"/>
    <w:rsid w:val="00F16D19"/>
    <w:rsid w:val="00F16FE7"/>
    <w:rsid w:val="00F174A1"/>
    <w:rsid w:val="00F206C1"/>
    <w:rsid w:val="00F20B91"/>
    <w:rsid w:val="00F21139"/>
    <w:rsid w:val="00F21237"/>
    <w:rsid w:val="00F21641"/>
    <w:rsid w:val="00F225AB"/>
    <w:rsid w:val="00F24ACA"/>
    <w:rsid w:val="00F24B8B"/>
    <w:rsid w:val="00F24E13"/>
    <w:rsid w:val="00F25691"/>
    <w:rsid w:val="00F272FF"/>
    <w:rsid w:val="00F30B56"/>
    <w:rsid w:val="00F30D2E"/>
    <w:rsid w:val="00F30DCA"/>
    <w:rsid w:val="00F3242B"/>
    <w:rsid w:val="00F34ACA"/>
    <w:rsid w:val="00F350A0"/>
    <w:rsid w:val="00F35516"/>
    <w:rsid w:val="00F35790"/>
    <w:rsid w:val="00F35FE2"/>
    <w:rsid w:val="00F36135"/>
    <w:rsid w:val="00F36497"/>
    <w:rsid w:val="00F36703"/>
    <w:rsid w:val="00F4136D"/>
    <w:rsid w:val="00F41776"/>
    <w:rsid w:val="00F4212E"/>
    <w:rsid w:val="00F42BD3"/>
    <w:rsid w:val="00F42C20"/>
    <w:rsid w:val="00F43CD5"/>
    <w:rsid w:val="00F43E34"/>
    <w:rsid w:val="00F45FD0"/>
    <w:rsid w:val="00F4620F"/>
    <w:rsid w:val="00F477BD"/>
    <w:rsid w:val="00F47BFD"/>
    <w:rsid w:val="00F50A23"/>
    <w:rsid w:val="00F51E88"/>
    <w:rsid w:val="00F523E7"/>
    <w:rsid w:val="00F53053"/>
    <w:rsid w:val="00F53C29"/>
    <w:rsid w:val="00F53CD3"/>
    <w:rsid w:val="00F53FE2"/>
    <w:rsid w:val="00F56A14"/>
    <w:rsid w:val="00F575FF"/>
    <w:rsid w:val="00F60FC1"/>
    <w:rsid w:val="00F618EF"/>
    <w:rsid w:val="00F61B15"/>
    <w:rsid w:val="00F61DC1"/>
    <w:rsid w:val="00F650C2"/>
    <w:rsid w:val="00F65582"/>
    <w:rsid w:val="00F65E87"/>
    <w:rsid w:val="00F66E75"/>
    <w:rsid w:val="00F66E9E"/>
    <w:rsid w:val="00F67489"/>
    <w:rsid w:val="00F7197B"/>
    <w:rsid w:val="00F71CAB"/>
    <w:rsid w:val="00F71D02"/>
    <w:rsid w:val="00F72700"/>
    <w:rsid w:val="00F73361"/>
    <w:rsid w:val="00F73A84"/>
    <w:rsid w:val="00F73F0A"/>
    <w:rsid w:val="00F77413"/>
    <w:rsid w:val="00F77EB0"/>
    <w:rsid w:val="00F80FA5"/>
    <w:rsid w:val="00F811C1"/>
    <w:rsid w:val="00F83C58"/>
    <w:rsid w:val="00F83D0C"/>
    <w:rsid w:val="00F86994"/>
    <w:rsid w:val="00F87CDD"/>
    <w:rsid w:val="00F90B44"/>
    <w:rsid w:val="00F91DB1"/>
    <w:rsid w:val="00F92E66"/>
    <w:rsid w:val="00F933F0"/>
    <w:rsid w:val="00F937A3"/>
    <w:rsid w:val="00F93D1F"/>
    <w:rsid w:val="00F94715"/>
    <w:rsid w:val="00F947AF"/>
    <w:rsid w:val="00F95F32"/>
    <w:rsid w:val="00F95FFC"/>
    <w:rsid w:val="00F96A3D"/>
    <w:rsid w:val="00F96C0B"/>
    <w:rsid w:val="00F970AB"/>
    <w:rsid w:val="00F97158"/>
    <w:rsid w:val="00F97293"/>
    <w:rsid w:val="00FA09AA"/>
    <w:rsid w:val="00FA0DB5"/>
    <w:rsid w:val="00FA1FE4"/>
    <w:rsid w:val="00FA2964"/>
    <w:rsid w:val="00FA2B0F"/>
    <w:rsid w:val="00FA2DE0"/>
    <w:rsid w:val="00FA4718"/>
    <w:rsid w:val="00FA4AAC"/>
    <w:rsid w:val="00FA5695"/>
    <w:rsid w:val="00FA5848"/>
    <w:rsid w:val="00FA6899"/>
    <w:rsid w:val="00FA7F3D"/>
    <w:rsid w:val="00FB0CFC"/>
    <w:rsid w:val="00FB150E"/>
    <w:rsid w:val="00FB1BCE"/>
    <w:rsid w:val="00FB21B4"/>
    <w:rsid w:val="00FB2254"/>
    <w:rsid w:val="00FB26B1"/>
    <w:rsid w:val="00FB38D8"/>
    <w:rsid w:val="00FB3A79"/>
    <w:rsid w:val="00FB7496"/>
    <w:rsid w:val="00FB7AD4"/>
    <w:rsid w:val="00FC017F"/>
    <w:rsid w:val="00FC051F"/>
    <w:rsid w:val="00FC06FF"/>
    <w:rsid w:val="00FC0CAB"/>
    <w:rsid w:val="00FC2804"/>
    <w:rsid w:val="00FC45F4"/>
    <w:rsid w:val="00FC4EF1"/>
    <w:rsid w:val="00FC6803"/>
    <w:rsid w:val="00FC69B4"/>
    <w:rsid w:val="00FC6DD9"/>
    <w:rsid w:val="00FC782D"/>
    <w:rsid w:val="00FD0694"/>
    <w:rsid w:val="00FD1DD5"/>
    <w:rsid w:val="00FD249A"/>
    <w:rsid w:val="00FD24FB"/>
    <w:rsid w:val="00FD25BE"/>
    <w:rsid w:val="00FD2E70"/>
    <w:rsid w:val="00FD4790"/>
    <w:rsid w:val="00FD5368"/>
    <w:rsid w:val="00FD6C85"/>
    <w:rsid w:val="00FD7184"/>
    <w:rsid w:val="00FD7AA7"/>
    <w:rsid w:val="00FD7FD8"/>
    <w:rsid w:val="00FE25F4"/>
    <w:rsid w:val="00FE2697"/>
    <w:rsid w:val="00FE28FC"/>
    <w:rsid w:val="00FE468E"/>
    <w:rsid w:val="00FE610D"/>
    <w:rsid w:val="00FF09BA"/>
    <w:rsid w:val="00FF1FCB"/>
    <w:rsid w:val="00FF355F"/>
    <w:rsid w:val="00FF4440"/>
    <w:rsid w:val="00FF474A"/>
    <w:rsid w:val="00FF49AD"/>
    <w:rsid w:val="00FF52D4"/>
    <w:rsid w:val="00FF54F4"/>
    <w:rsid w:val="00FF6343"/>
    <w:rsid w:val="00FF6AA4"/>
    <w:rsid w:val="00FF6B09"/>
    <w:rsid w:val="00FF7B7D"/>
    <w:rsid w:val="02944821"/>
    <w:rsid w:val="052A1994"/>
    <w:rsid w:val="0F2E6DD2"/>
    <w:rsid w:val="16244FC0"/>
    <w:rsid w:val="5B5D1D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C2DC09"/>
  <w15:docId w15:val="{18D14EFF-5DD4-4FD3-AAA3-51C89538A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310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uiPriority w:val="99"/>
    <w:qFormat/>
    <w:pPr>
      <w:jc w:val="center"/>
    </w:pPr>
    <w:rPr>
      <w:i/>
    </w:rPr>
  </w:style>
  <w:style w:type="paragraph" w:styleId="af4">
    <w:name w:val="header"/>
    <w:aliases w:val="header odd,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Pr>
      <w:rFonts w:ascii="Arial" w:hAnsi="Arial"/>
      <w:sz w:val="28"/>
      <w:szCs w:val="18"/>
      <w:lang w:val="sv-SE"/>
    </w:rPr>
  </w:style>
  <w:style w:type="character" w:customStyle="1" w:styleId="ac">
    <w:name w:val="正文文本 字符"/>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List Paragraph - Bullets,- Bullets,リスト段落,?? ??,?????,????,Lista1,列出段落1,中等深浅网格 1 - 着色 21,¥ê¥¹¥È¶ÎÂä,¥¡¡¡¡ì¬º¥¹¥È¶ÎÂä,ÁÐ³ö¶ÎÂä,列表段落1,—ño’i—Ž,1st level - Bullet List Paragraph,Lettre d'introduction,Paragrafo elenco,Normal bullet 2,목록단락,列,列出"/>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List Paragraph - Bullets 字符,-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6"/>
    <w:uiPriority w:val="34"/>
    <w:qFormat/>
    <w:locked/>
    <w:rPr>
      <w:rFonts w:eastAsia="MS Mincho"/>
      <w:lang w:val="en-GB" w:eastAsia="en-US"/>
    </w:rPr>
  </w:style>
  <w:style w:type="paragraph" w:styleId="aff8">
    <w:name w:val="Revision"/>
    <w:hidden/>
    <w:uiPriority w:val="99"/>
    <w:semiHidden/>
    <w:rsid w:val="000F192C"/>
    <w:rPr>
      <w:lang w:val="en-GB" w:eastAsia="en-US"/>
    </w:rPr>
  </w:style>
  <w:style w:type="paragraph" w:customStyle="1" w:styleId="RAN4proposal">
    <w:name w:val="RAN4 proposal"/>
    <w:basedOn w:val="a6"/>
    <w:next w:val="a"/>
    <w:link w:val="RAN4proposalChar"/>
    <w:qFormat/>
    <w:rsid w:val="004D0F68"/>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sid w:val="004D0F68"/>
    <w:rPr>
      <w:rFonts w:eastAsiaTheme="minorEastAsia" w:cstheme="minorBidi"/>
      <w:b/>
      <w:iCs/>
      <w:szCs w:val="18"/>
      <w:lang w:eastAsia="en-US"/>
    </w:rPr>
  </w:style>
  <w:style w:type="paragraph" w:customStyle="1" w:styleId="RAN4Observation0">
    <w:name w:val="RAN4 Observation"/>
    <w:basedOn w:val="a"/>
    <w:next w:val="a"/>
    <w:rsid w:val="004D0F68"/>
    <w:pPr>
      <w:numPr>
        <w:numId w:val="5"/>
      </w:numPr>
      <w:spacing w:after="160" w:line="259" w:lineRule="auto"/>
      <w:contextualSpacing/>
    </w:pPr>
    <w:rPr>
      <w:rFonts w:eastAsia="Calibri"/>
      <w:lang w:val="en-US"/>
    </w:rPr>
  </w:style>
  <w:style w:type="paragraph" w:customStyle="1" w:styleId="RAN4observation">
    <w:name w:val="RAN4 observation"/>
    <w:basedOn w:val="a"/>
    <w:next w:val="a"/>
    <w:link w:val="RAN4observationChar"/>
    <w:qFormat/>
    <w:rsid w:val="004D0F68"/>
    <w:pPr>
      <w:numPr>
        <w:numId w:val="3"/>
      </w:numPr>
      <w:spacing w:after="160" w:line="259" w:lineRule="auto"/>
      <w:ind w:left="0" w:firstLine="0"/>
      <w:contextualSpacing/>
    </w:pPr>
    <w:rPr>
      <w:rFonts w:eastAsia="Calibri"/>
      <w:lang w:val="en-US"/>
    </w:rPr>
  </w:style>
  <w:style w:type="character" w:customStyle="1" w:styleId="RAN4observationChar">
    <w:name w:val="RAN4 observation Char"/>
    <w:basedOn w:val="a0"/>
    <w:link w:val="RAN4observation"/>
    <w:rsid w:val="004D0F68"/>
    <w:rPr>
      <w:rFonts w:eastAsia="Calibri"/>
      <w:lang w:eastAsia="en-US"/>
    </w:rPr>
  </w:style>
  <w:style w:type="paragraph" w:customStyle="1" w:styleId="Proposal">
    <w:name w:val="Proposal"/>
    <w:basedOn w:val="ab"/>
    <w:link w:val="ProposalChar"/>
    <w:qFormat/>
    <w:rsid w:val="004D0F68"/>
    <w:p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4D0F68"/>
    <w:rPr>
      <w:lang w:eastAsia="ja-JP"/>
    </w:rPr>
  </w:style>
  <w:style w:type="paragraph" w:customStyle="1" w:styleId="xxmsonormal">
    <w:name w:val="x_x_msonormal"/>
    <w:basedOn w:val="a"/>
    <w:rsid w:val="00F350A0"/>
    <w:pPr>
      <w:spacing w:after="0"/>
    </w:pPr>
    <w:rPr>
      <w:rFonts w:ascii="Calibri" w:eastAsiaTheme="minorEastAsia" w:hAnsi="Calibri" w:cs="Calibri"/>
      <w:sz w:val="22"/>
      <w:szCs w:val="22"/>
      <w:lang w:val="en-US" w:eastAsia="zh-CN"/>
    </w:rPr>
  </w:style>
  <w:style w:type="paragraph" w:styleId="aff9">
    <w:name w:val="table of figures"/>
    <w:basedOn w:val="ab"/>
    <w:next w:val="a"/>
    <w:uiPriority w:val="99"/>
    <w:rsid w:val="00992A23"/>
    <w:pPr>
      <w:spacing w:after="120" w:line="259" w:lineRule="auto"/>
      <w:ind w:left="1701" w:hanging="1701"/>
    </w:pPr>
    <w:rPr>
      <w:rFonts w:ascii="Arial" w:eastAsiaTheme="minorHAnsi" w:hAnsi="Arial" w:cstheme="minorBidi"/>
      <w:b/>
      <w:szCs w:val="22"/>
      <w:lang w:val="en-US" w:eastAsia="zh-CN"/>
    </w:rPr>
  </w:style>
  <w:style w:type="paragraph" w:customStyle="1" w:styleId="-2">
    <w:name w:val="正文首缩-2字符"/>
    <w:autoRedefine/>
    <w:qFormat/>
    <w:rsid w:val="009D33C1"/>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rPr>
  </w:style>
  <w:style w:type="paragraph" w:customStyle="1" w:styleId="33">
    <w:name w:val="正文3"/>
    <w:qFormat/>
    <w:rsid w:val="00E11F01"/>
    <w:pPr>
      <w:spacing w:before="120" w:after="120"/>
    </w:pPr>
    <w:rPr>
      <w:rFonts w:eastAsia="等线"/>
      <w:kern w:val="2"/>
    </w:rPr>
  </w:style>
  <w:style w:type="character" w:customStyle="1" w:styleId="ProposalChar">
    <w:name w:val="Proposal Char"/>
    <w:link w:val="Proposal"/>
    <w:rsid w:val="008263E6"/>
    <w:rPr>
      <w:rFonts w:ascii="Arial" w:eastAsiaTheme="minorHAnsi" w:hAnsi="Arial" w:cstheme="minorBidi"/>
      <w:b/>
      <w:bCs/>
      <w:szCs w:val="22"/>
    </w:rPr>
  </w:style>
  <w:style w:type="paragraph" w:customStyle="1" w:styleId="Char1">
    <w:name w:val="Char1"/>
    <w:semiHidden/>
    <w:rsid w:val="007C1C6D"/>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ui-provider">
    <w:name w:val="ui-provider"/>
    <w:basedOn w:val="a0"/>
    <w:rsid w:val="00EB0BFF"/>
  </w:style>
  <w:style w:type="table" w:customStyle="1" w:styleId="14">
    <w:name w:val="网格型1"/>
    <w:basedOn w:val="a1"/>
    <w:next w:val="afd"/>
    <w:qFormat/>
    <w:rsid w:val="003C3086"/>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6124BE"/>
  </w:style>
  <w:style w:type="character" w:customStyle="1" w:styleId="15">
    <w:name w:val="未处理的提及1"/>
    <w:basedOn w:val="a0"/>
    <w:uiPriority w:val="99"/>
    <w:semiHidden/>
    <w:unhideWhenUsed/>
    <w:rsid w:val="00640E92"/>
    <w:rPr>
      <w:color w:val="605E5C"/>
      <w:shd w:val="clear" w:color="auto" w:fill="E1DFDD"/>
    </w:rPr>
  </w:style>
  <w:style w:type="character" w:customStyle="1" w:styleId="fontstyle01">
    <w:name w:val="fontstyle01"/>
    <w:basedOn w:val="a0"/>
    <w:rsid w:val="00DB400A"/>
    <w:rPr>
      <w:rFonts w:ascii="Verdana-Bold" w:hAnsi="Verdana-Bold" w:hint="default"/>
      <w:b/>
      <w:bCs/>
      <w:i w:val="0"/>
      <w:iCs w:val="0"/>
      <w:color w:val="002C6C"/>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60189">
      <w:bodyDiv w:val="1"/>
      <w:marLeft w:val="0"/>
      <w:marRight w:val="0"/>
      <w:marTop w:val="0"/>
      <w:marBottom w:val="0"/>
      <w:divBdr>
        <w:top w:val="none" w:sz="0" w:space="0" w:color="auto"/>
        <w:left w:val="none" w:sz="0" w:space="0" w:color="auto"/>
        <w:bottom w:val="none" w:sz="0" w:space="0" w:color="auto"/>
        <w:right w:val="none" w:sz="0" w:space="0" w:color="auto"/>
      </w:divBdr>
    </w:div>
    <w:div w:id="93594051">
      <w:bodyDiv w:val="1"/>
      <w:marLeft w:val="0"/>
      <w:marRight w:val="0"/>
      <w:marTop w:val="0"/>
      <w:marBottom w:val="0"/>
      <w:divBdr>
        <w:top w:val="none" w:sz="0" w:space="0" w:color="auto"/>
        <w:left w:val="none" w:sz="0" w:space="0" w:color="auto"/>
        <w:bottom w:val="none" w:sz="0" w:space="0" w:color="auto"/>
        <w:right w:val="none" w:sz="0" w:space="0" w:color="auto"/>
      </w:divBdr>
    </w:div>
    <w:div w:id="129174397">
      <w:bodyDiv w:val="1"/>
      <w:marLeft w:val="0"/>
      <w:marRight w:val="0"/>
      <w:marTop w:val="0"/>
      <w:marBottom w:val="0"/>
      <w:divBdr>
        <w:top w:val="none" w:sz="0" w:space="0" w:color="auto"/>
        <w:left w:val="none" w:sz="0" w:space="0" w:color="auto"/>
        <w:bottom w:val="none" w:sz="0" w:space="0" w:color="auto"/>
        <w:right w:val="none" w:sz="0" w:space="0" w:color="auto"/>
      </w:divBdr>
    </w:div>
    <w:div w:id="212622082">
      <w:bodyDiv w:val="1"/>
      <w:marLeft w:val="0"/>
      <w:marRight w:val="0"/>
      <w:marTop w:val="0"/>
      <w:marBottom w:val="0"/>
      <w:divBdr>
        <w:top w:val="none" w:sz="0" w:space="0" w:color="auto"/>
        <w:left w:val="none" w:sz="0" w:space="0" w:color="auto"/>
        <w:bottom w:val="none" w:sz="0" w:space="0" w:color="auto"/>
        <w:right w:val="none" w:sz="0" w:space="0" w:color="auto"/>
      </w:divBdr>
    </w:div>
    <w:div w:id="219562316">
      <w:bodyDiv w:val="1"/>
      <w:marLeft w:val="0"/>
      <w:marRight w:val="0"/>
      <w:marTop w:val="0"/>
      <w:marBottom w:val="0"/>
      <w:divBdr>
        <w:top w:val="none" w:sz="0" w:space="0" w:color="auto"/>
        <w:left w:val="none" w:sz="0" w:space="0" w:color="auto"/>
        <w:bottom w:val="none" w:sz="0" w:space="0" w:color="auto"/>
        <w:right w:val="none" w:sz="0" w:space="0" w:color="auto"/>
      </w:divBdr>
    </w:div>
    <w:div w:id="260576246">
      <w:bodyDiv w:val="1"/>
      <w:marLeft w:val="0"/>
      <w:marRight w:val="0"/>
      <w:marTop w:val="0"/>
      <w:marBottom w:val="0"/>
      <w:divBdr>
        <w:top w:val="none" w:sz="0" w:space="0" w:color="auto"/>
        <w:left w:val="none" w:sz="0" w:space="0" w:color="auto"/>
        <w:bottom w:val="none" w:sz="0" w:space="0" w:color="auto"/>
        <w:right w:val="none" w:sz="0" w:space="0" w:color="auto"/>
      </w:divBdr>
    </w:div>
    <w:div w:id="353847621">
      <w:bodyDiv w:val="1"/>
      <w:marLeft w:val="0"/>
      <w:marRight w:val="0"/>
      <w:marTop w:val="0"/>
      <w:marBottom w:val="0"/>
      <w:divBdr>
        <w:top w:val="none" w:sz="0" w:space="0" w:color="auto"/>
        <w:left w:val="none" w:sz="0" w:space="0" w:color="auto"/>
        <w:bottom w:val="none" w:sz="0" w:space="0" w:color="auto"/>
        <w:right w:val="none" w:sz="0" w:space="0" w:color="auto"/>
      </w:divBdr>
    </w:div>
    <w:div w:id="369887481">
      <w:bodyDiv w:val="1"/>
      <w:marLeft w:val="0"/>
      <w:marRight w:val="0"/>
      <w:marTop w:val="0"/>
      <w:marBottom w:val="0"/>
      <w:divBdr>
        <w:top w:val="none" w:sz="0" w:space="0" w:color="auto"/>
        <w:left w:val="none" w:sz="0" w:space="0" w:color="auto"/>
        <w:bottom w:val="none" w:sz="0" w:space="0" w:color="auto"/>
        <w:right w:val="none" w:sz="0" w:space="0" w:color="auto"/>
      </w:divBdr>
    </w:div>
    <w:div w:id="409619645">
      <w:bodyDiv w:val="1"/>
      <w:marLeft w:val="0"/>
      <w:marRight w:val="0"/>
      <w:marTop w:val="0"/>
      <w:marBottom w:val="0"/>
      <w:divBdr>
        <w:top w:val="none" w:sz="0" w:space="0" w:color="auto"/>
        <w:left w:val="none" w:sz="0" w:space="0" w:color="auto"/>
        <w:bottom w:val="none" w:sz="0" w:space="0" w:color="auto"/>
        <w:right w:val="none" w:sz="0" w:space="0" w:color="auto"/>
      </w:divBdr>
    </w:div>
    <w:div w:id="421729912">
      <w:bodyDiv w:val="1"/>
      <w:marLeft w:val="0"/>
      <w:marRight w:val="0"/>
      <w:marTop w:val="0"/>
      <w:marBottom w:val="0"/>
      <w:divBdr>
        <w:top w:val="none" w:sz="0" w:space="0" w:color="auto"/>
        <w:left w:val="none" w:sz="0" w:space="0" w:color="auto"/>
        <w:bottom w:val="none" w:sz="0" w:space="0" w:color="auto"/>
        <w:right w:val="none" w:sz="0" w:space="0" w:color="auto"/>
      </w:divBdr>
    </w:div>
    <w:div w:id="540630302">
      <w:bodyDiv w:val="1"/>
      <w:marLeft w:val="0"/>
      <w:marRight w:val="0"/>
      <w:marTop w:val="0"/>
      <w:marBottom w:val="0"/>
      <w:divBdr>
        <w:top w:val="none" w:sz="0" w:space="0" w:color="auto"/>
        <w:left w:val="none" w:sz="0" w:space="0" w:color="auto"/>
        <w:bottom w:val="none" w:sz="0" w:space="0" w:color="auto"/>
        <w:right w:val="none" w:sz="0" w:space="0" w:color="auto"/>
      </w:divBdr>
    </w:div>
    <w:div w:id="565653321">
      <w:bodyDiv w:val="1"/>
      <w:marLeft w:val="0"/>
      <w:marRight w:val="0"/>
      <w:marTop w:val="0"/>
      <w:marBottom w:val="0"/>
      <w:divBdr>
        <w:top w:val="none" w:sz="0" w:space="0" w:color="auto"/>
        <w:left w:val="none" w:sz="0" w:space="0" w:color="auto"/>
        <w:bottom w:val="none" w:sz="0" w:space="0" w:color="auto"/>
        <w:right w:val="none" w:sz="0" w:space="0" w:color="auto"/>
      </w:divBdr>
    </w:div>
    <w:div w:id="579756368">
      <w:bodyDiv w:val="1"/>
      <w:marLeft w:val="0"/>
      <w:marRight w:val="0"/>
      <w:marTop w:val="0"/>
      <w:marBottom w:val="0"/>
      <w:divBdr>
        <w:top w:val="none" w:sz="0" w:space="0" w:color="auto"/>
        <w:left w:val="none" w:sz="0" w:space="0" w:color="auto"/>
        <w:bottom w:val="none" w:sz="0" w:space="0" w:color="auto"/>
        <w:right w:val="none" w:sz="0" w:space="0" w:color="auto"/>
      </w:divBdr>
    </w:div>
    <w:div w:id="594674735">
      <w:bodyDiv w:val="1"/>
      <w:marLeft w:val="0"/>
      <w:marRight w:val="0"/>
      <w:marTop w:val="0"/>
      <w:marBottom w:val="0"/>
      <w:divBdr>
        <w:top w:val="none" w:sz="0" w:space="0" w:color="auto"/>
        <w:left w:val="none" w:sz="0" w:space="0" w:color="auto"/>
        <w:bottom w:val="none" w:sz="0" w:space="0" w:color="auto"/>
        <w:right w:val="none" w:sz="0" w:space="0" w:color="auto"/>
      </w:divBdr>
    </w:div>
    <w:div w:id="726612914">
      <w:bodyDiv w:val="1"/>
      <w:marLeft w:val="0"/>
      <w:marRight w:val="0"/>
      <w:marTop w:val="0"/>
      <w:marBottom w:val="0"/>
      <w:divBdr>
        <w:top w:val="none" w:sz="0" w:space="0" w:color="auto"/>
        <w:left w:val="none" w:sz="0" w:space="0" w:color="auto"/>
        <w:bottom w:val="none" w:sz="0" w:space="0" w:color="auto"/>
        <w:right w:val="none" w:sz="0" w:space="0" w:color="auto"/>
      </w:divBdr>
    </w:div>
    <w:div w:id="1111051658">
      <w:bodyDiv w:val="1"/>
      <w:marLeft w:val="0"/>
      <w:marRight w:val="0"/>
      <w:marTop w:val="0"/>
      <w:marBottom w:val="0"/>
      <w:divBdr>
        <w:top w:val="none" w:sz="0" w:space="0" w:color="auto"/>
        <w:left w:val="none" w:sz="0" w:space="0" w:color="auto"/>
        <w:bottom w:val="none" w:sz="0" w:space="0" w:color="auto"/>
        <w:right w:val="none" w:sz="0" w:space="0" w:color="auto"/>
      </w:divBdr>
    </w:div>
    <w:div w:id="1267347229">
      <w:bodyDiv w:val="1"/>
      <w:marLeft w:val="0"/>
      <w:marRight w:val="0"/>
      <w:marTop w:val="0"/>
      <w:marBottom w:val="0"/>
      <w:divBdr>
        <w:top w:val="none" w:sz="0" w:space="0" w:color="auto"/>
        <w:left w:val="none" w:sz="0" w:space="0" w:color="auto"/>
        <w:bottom w:val="none" w:sz="0" w:space="0" w:color="auto"/>
        <w:right w:val="none" w:sz="0" w:space="0" w:color="auto"/>
      </w:divBdr>
    </w:div>
    <w:div w:id="1316184924">
      <w:bodyDiv w:val="1"/>
      <w:marLeft w:val="0"/>
      <w:marRight w:val="0"/>
      <w:marTop w:val="0"/>
      <w:marBottom w:val="0"/>
      <w:divBdr>
        <w:top w:val="none" w:sz="0" w:space="0" w:color="auto"/>
        <w:left w:val="none" w:sz="0" w:space="0" w:color="auto"/>
        <w:bottom w:val="none" w:sz="0" w:space="0" w:color="auto"/>
        <w:right w:val="none" w:sz="0" w:space="0" w:color="auto"/>
      </w:divBdr>
    </w:div>
    <w:div w:id="1381245460">
      <w:bodyDiv w:val="1"/>
      <w:marLeft w:val="0"/>
      <w:marRight w:val="0"/>
      <w:marTop w:val="0"/>
      <w:marBottom w:val="0"/>
      <w:divBdr>
        <w:top w:val="none" w:sz="0" w:space="0" w:color="auto"/>
        <w:left w:val="none" w:sz="0" w:space="0" w:color="auto"/>
        <w:bottom w:val="none" w:sz="0" w:space="0" w:color="auto"/>
        <w:right w:val="none" w:sz="0" w:space="0" w:color="auto"/>
      </w:divBdr>
    </w:div>
    <w:div w:id="1385641866">
      <w:bodyDiv w:val="1"/>
      <w:marLeft w:val="0"/>
      <w:marRight w:val="0"/>
      <w:marTop w:val="0"/>
      <w:marBottom w:val="0"/>
      <w:divBdr>
        <w:top w:val="none" w:sz="0" w:space="0" w:color="auto"/>
        <w:left w:val="none" w:sz="0" w:space="0" w:color="auto"/>
        <w:bottom w:val="none" w:sz="0" w:space="0" w:color="auto"/>
        <w:right w:val="none" w:sz="0" w:space="0" w:color="auto"/>
      </w:divBdr>
    </w:div>
    <w:div w:id="1393894657">
      <w:bodyDiv w:val="1"/>
      <w:marLeft w:val="0"/>
      <w:marRight w:val="0"/>
      <w:marTop w:val="0"/>
      <w:marBottom w:val="0"/>
      <w:divBdr>
        <w:top w:val="none" w:sz="0" w:space="0" w:color="auto"/>
        <w:left w:val="none" w:sz="0" w:space="0" w:color="auto"/>
        <w:bottom w:val="none" w:sz="0" w:space="0" w:color="auto"/>
        <w:right w:val="none" w:sz="0" w:space="0" w:color="auto"/>
      </w:divBdr>
    </w:div>
    <w:div w:id="1522939193">
      <w:bodyDiv w:val="1"/>
      <w:marLeft w:val="0"/>
      <w:marRight w:val="0"/>
      <w:marTop w:val="0"/>
      <w:marBottom w:val="0"/>
      <w:divBdr>
        <w:top w:val="none" w:sz="0" w:space="0" w:color="auto"/>
        <w:left w:val="none" w:sz="0" w:space="0" w:color="auto"/>
        <w:bottom w:val="none" w:sz="0" w:space="0" w:color="auto"/>
        <w:right w:val="none" w:sz="0" w:space="0" w:color="auto"/>
      </w:divBdr>
    </w:div>
    <w:div w:id="1546982714">
      <w:bodyDiv w:val="1"/>
      <w:marLeft w:val="0"/>
      <w:marRight w:val="0"/>
      <w:marTop w:val="0"/>
      <w:marBottom w:val="0"/>
      <w:divBdr>
        <w:top w:val="none" w:sz="0" w:space="0" w:color="auto"/>
        <w:left w:val="none" w:sz="0" w:space="0" w:color="auto"/>
        <w:bottom w:val="none" w:sz="0" w:space="0" w:color="auto"/>
        <w:right w:val="none" w:sz="0" w:space="0" w:color="auto"/>
      </w:divBdr>
    </w:div>
    <w:div w:id="1563834622">
      <w:bodyDiv w:val="1"/>
      <w:marLeft w:val="0"/>
      <w:marRight w:val="0"/>
      <w:marTop w:val="0"/>
      <w:marBottom w:val="0"/>
      <w:divBdr>
        <w:top w:val="none" w:sz="0" w:space="0" w:color="auto"/>
        <w:left w:val="none" w:sz="0" w:space="0" w:color="auto"/>
        <w:bottom w:val="none" w:sz="0" w:space="0" w:color="auto"/>
        <w:right w:val="none" w:sz="0" w:space="0" w:color="auto"/>
      </w:divBdr>
    </w:div>
    <w:div w:id="1585454925">
      <w:bodyDiv w:val="1"/>
      <w:marLeft w:val="0"/>
      <w:marRight w:val="0"/>
      <w:marTop w:val="0"/>
      <w:marBottom w:val="0"/>
      <w:divBdr>
        <w:top w:val="none" w:sz="0" w:space="0" w:color="auto"/>
        <w:left w:val="none" w:sz="0" w:space="0" w:color="auto"/>
        <w:bottom w:val="none" w:sz="0" w:space="0" w:color="auto"/>
        <w:right w:val="none" w:sz="0" w:space="0" w:color="auto"/>
      </w:divBdr>
    </w:div>
    <w:div w:id="1623461125">
      <w:bodyDiv w:val="1"/>
      <w:marLeft w:val="0"/>
      <w:marRight w:val="0"/>
      <w:marTop w:val="0"/>
      <w:marBottom w:val="0"/>
      <w:divBdr>
        <w:top w:val="none" w:sz="0" w:space="0" w:color="auto"/>
        <w:left w:val="none" w:sz="0" w:space="0" w:color="auto"/>
        <w:bottom w:val="none" w:sz="0" w:space="0" w:color="auto"/>
        <w:right w:val="none" w:sz="0" w:space="0" w:color="auto"/>
      </w:divBdr>
    </w:div>
    <w:div w:id="1668164945">
      <w:bodyDiv w:val="1"/>
      <w:marLeft w:val="0"/>
      <w:marRight w:val="0"/>
      <w:marTop w:val="0"/>
      <w:marBottom w:val="0"/>
      <w:divBdr>
        <w:top w:val="none" w:sz="0" w:space="0" w:color="auto"/>
        <w:left w:val="none" w:sz="0" w:space="0" w:color="auto"/>
        <w:bottom w:val="none" w:sz="0" w:space="0" w:color="auto"/>
        <w:right w:val="none" w:sz="0" w:space="0" w:color="auto"/>
      </w:divBdr>
      <w:divsChild>
        <w:div w:id="965700057">
          <w:marLeft w:val="288"/>
          <w:marRight w:val="0"/>
          <w:marTop w:val="0"/>
          <w:marBottom w:val="120"/>
          <w:divBdr>
            <w:top w:val="none" w:sz="0" w:space="0" w:color="auto"/>
            <w:left w:val="none" w:sz="0" w:space="0" w:color="auto"/>
            <w:bottom w:val="none" w:sz="0" w:space="0" w:color="auto"/>
            <w:right w:val="none" w:sz="0" w:space="0" w:color="auto"/>
          </w:divBdr>
        </w:div>
      </w:divsChild>
    </w:div>
    <w:div w:id="1717315425">
      <w:bodyDiv w:val="1"/>
      <w:marLeft w:val="0"/>
      <w:marRight w:val="0"/>
      <w:marTop w:val="0"/>
      <w:marBottom w:val="0"/>
      <w:divBdr>
        <w:top w:val="none" w:sz="0" w:space="0" w:color="auto"/>
        <w:left w:val="none" w:sz="0" w:space="0" w:color="auto"/>
        <w:bottom w:val="none" w:sz="0" w:space="0" w:color="auto"/>
        <w:right w:val="none" w:sz="0" w:space="0" w:color="auto"/>
      </w:divBdr>
    </w:div>
    <w:div w:id="1747610899">
      <w:bodyDiv w:val="1"/>
      <w:marLeft w:val="0"/>
      <w:marRight w:val="0"/>
      <w:marTop w:val="0"/>
      <w:marBottom w:val="0"/>
      <w:divBdr>
        <w:top w:val="none" w:sz="0" w:space="0" w:color="auto"/>
        <w:left w:val="none" w:sz="0" w:space="0" w:color="auto"/>
        <w:bottom w:val="none" w:sz="0" w:space="0" w:color="auto"/>
        <w:right w:val="none" w:sz="0" w:space="0" w:color="auto"/>
      </w:divBdr>
    </w:div>
    <w:div w:id="1790472701">
      <w:bodyDiv w:val="1"/>
      <w:marLeft w:val="0"/>
      <w:marRight w:val="0"/>
      <w:marTop w:val="0"/>
      <w:marBottom w:val="0"/>
      <w:divBdr>
        <w:top w:val="none" w:sz="0" w:space="0" w:color="auto"/>
        <w:left w:val="none" w:sz="0" w:space="0" w:color="auto"/>
        <w:bottom w:val="none" w:sz="0" w:space="0" w:color="auto"/>
        <w:right w:val="none" w:sz="0" w:space="0" w:color="auto"/>
      </w:divBdr>
    </w:div>
    <w:div w:id="1796559015">
      <w:bodyDiv w:val="1"/>
      <w:marLeft w:val="0"/>
      <w:marRight w:val="0"/>
      <w:marTop w:val="0"/>
      <w:marBottom w:val="0"/>
      <w:divBdr>
        <w:top w:val="none" w:sz="0" w:space="0" w:color="auto"/>
        <w:left w:val="none" w:sz="0" w:space="0" w:color="auto"/>
        <w:bottom w:val="none" w:sz="0" w:space="0" w:color="auto"/>
        <w:right w:val="none" w:sz="0" w:space="0" w:color="auto"/>
      </w:divBdr>
      <w:divsChild>
        <w:div w:id="1085496374">
          <w:marLeft w:val="0"/>
          <w:marRight w:val="0"/>
          <w:marTop w:val="0"/>
          <w:marBottom w:val="0"/>
          <w:divBdr>
            <w:top w:val="none" w:sz="0" w:space="0" w:color="auto"/>
            <w:left w:val="none" w:sz="0" w:space="0" w:color="auto"/>
            <w:bottom w:val="none" w:sz="0" w:space="0" w:color="auto"/>
            <w:right w:val="none" w:sz="0" w:space="0" w:color="auto"/>
          </w:divBdr>
        </w:div>
        <w:div w:id="343171215">
          <w:marLeft w:val="0"/>
          <w:marRight w:val="0"/>
          <w:marTop w:val="0"/>
          <w:marBottom w:val="0"/>
          <w:divBdr>
            <w:top w:val="none" w:sz="0" w:space="0" w:color="auto"/>
            <w:left w:val="none" w:sz="0" w:space="0" w:color="auto"/>
            <w:bottom w:val="none" w:sz="0" w:space="0" w:color="auto"/>
            <w:right w:val="none" w:sz="0" w:space="0" w:color="auto"/>
          </w:divBdr>
        </w:div>
      </w:divsChild>
    </w:div>
    <w:div w:id="1817600177">
      <w:bodyDiv w:val="1"/>
      <w:marLeft w:val="0"/>
      <w:marRight w:val="0"/>
      <w:marTop w:val="0"/>
      <w:marBottom w:val="0"/>
      <w:divBdr>
        <w:top w:val="none" w:sz="0" w:space="0" w:color="auto"/>
        <w:left w:val="none" w:sz="0" w:space="0" w:color="auto"/>
        <w:bottom w:val="none" w:sz="0" w:space="0" w:color="auto"/>
        <w:right w:val="none" w:sz="0" w:space="0" w:color="auto"/>
      </w:divBdr>
    </w:div>
    <w:div w:id="1818180204">
      <w:bodyDiv w:val="1"/>
      <w:marLeft w:val="0"/>
      <w:marRight w:val="0"/>
      <w:marTop w:val="0"/>
      <w:marBottom w:val="0"/>
      <w:divBdr>
        <w:top w:val="none" w:sz="0" w:space="0" w:color="auto"/>
        <w:left w:val="none" w:sz="0" w:space="0" w:color="auto"/>
        <w:bottom w:val="none" w:sz="0" w:space="0" w:color="auto"/>
        <w:right w:val="none" w:sz="0" w:space="0" w:color="auto"/>
      </w:divBdr>
    </w:div>
    <w:div w:id="1886328220">
      <w:bodyDiv w:val="1"/>
      <w:marLeft w:val="0"/>
      <w:marRight w:val="0"/>
      <w:marTop w:val="0"/>
      <w:marBottom w:val="0"/>
      <w:divBdr>
        <w:top w:val="none" w:sz="0" w:space="0" w:color="auto"/>
        <w:left w:val="none" w:sz="0" w:space="0" w:color="auto"/>
        <w:bottom w:val="none" w:sz="0" w:space="0" w:color="auto"/>
        <w:right w:val="none" w:sz="0" w:space="0" w:color="auto"/>
      </w:divBdr>
    </w:div>
    <w:div w:id="1986933043">
      <w:bodyDiv w:val="1"/>
      <w:marLeft w:val="0"/>
      <w:marRight w:val="0"/>
      <w:marTop w:val="0"/>
      <w:marBottom w:val="0"/>
      <w:divBdr>
        <w:top w:val="none" w:sz="0" w:space="0" w:color="auto"/>
        <w:left w:val="none" w:sz="0" w:space="0" w:color="auto"/>
        <w:bottom w:val="none" w:sz="0" w:space="0" w:color="auto"/>
        <w:right w:val="none" w:sz="0" w:space="0" w:color="auto"/>
      </w:divBdr>
    </w:div>
    <w:div w:id="2005233145">
      <w:bodyDiv w:val="1"/>
      <w:marLeft w:val="0"/>
      <w:marRight w:val="0"/>
      <w:marTop w:val="0"/>
      <w:marBottom w:val="0"/>
      <w:divBdr>
        <w:top w:val="none" w:sz="0" w:space="0" w:color="auto"/>
        <w:left w:val="none" w:sz="0" w:space="0" w:color="auto"/>
        <w:bottom w:val="none" w:sz="0" w:space="0" w:color="auto"/>
        <w:right w:val="none" w:sz="0" w:space="0" w:color="auto"/>
      </w:divBdr>
    </w:div>
    <w:div w:id="2104719551">
      <w:bodyDiv w:val="1"/>
      <w:marLeft w:val="0"/>
      <w:marRight w:val="0"/>
      <w:marTop w:val="0"/>
      <w:marBottom w:val="0"/>
      <w:divBdr>
        <w:top w:val="none" w:sz="0" w:space="0" w:color="auto"/>
        <w:left w:val="none" w:sz="0" w:space="0" w:color="auto"/>
        <w:bottom w:val="none" w:sz="0" w:space="0" w:color="auto"/>
        <w:right w:val="none" w:sz="0" w:space="0" w:color="auto"/>
      </w:divBdr>
      <w:divsChild>
        <w:div w:id="1035614899">
          <w:marLeft w:val="0"/>
          <w:marRight w:val="0"/>
          <w:marTop w:val="0"/>
          <w:marBottom w:val="0"/>
          <w:divBdr>
            <w:top w:val="none" w:sz="0" w:space="0" w:color="auto"/>
            <w:left w:val="none" w:sz="0" w:space="0" w:color="auto"/>
            <w:bottom w:val="none" w:sz="0" w:space="0" w:color="auto"/>
            <w:right w:val="none" w:sz="0" w:space="0" w:color="auto"/>
          </w:divBdr>
        </w:div>
        <w:div w:id="1955209235">
          <w:marLeft w:val="0"/>
          <w:marRight w:val="0"/>
          <w:marTop w:val="0"/>
          <w:marBottom w:val="0"/>
          <w:divBdr>
            <w:top w:val="none" w:sz="0" w:space="0" w:color="auto"/>
            <w:left w:val="none" w:sz="0" w:space="0" w:color="auto"/>
            <w:bottom w:val="none" w:sz="0" w:space="0" w:color="auto"/>
            <w:right w:val="none" w:sz="0" w:space="0" w:color="auto"/>
          </w:divBdr>
        </w:div>
      </w:divsChild>
    </w:div>
    <w:div w:id="2112160782">
      <w:bodyDiv w:val="1"/>
      <w:marLeft w:val="0"/>
      <w:marRight w:val="0"/>
      <w:marTop w:val="0"/>
      <w:marBottom w:val="0"/>
      <w:divBdr>
        <w:top w:val="none" w:sz="0" w:space="0" w:color="auto"/>
        <w:left w:val="none" w:sz="0" w:space="0" w:color="auto"/>
        <w:bottom w:val="none" w:sz="0" w:space="0" w:color="auto"/>
        <w:right w:val="none" w:sz="0" w:space="0" w:color="auto"/>
      </w:divBdr>
    </w:div>
    <w:div w:id="2129472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9BA496-97E9-4273-826F-3B9D5B57405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243</TotalTime>
  <Pages>7</Pages>
  <Words>958</Words>
  <Characters>5466</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Huawei_Ling Lin</cp:lastModifiedBy>
  <cp:revision>79</cp:revision>
  <cp:lastPrinted>2019-04-25T01:09:00Z</cp:lastPrinted>
  <dcterms:created xsi:type="dcterms:W3CDTF">2025-02-18T16:36:00Z</dcterms:created>
  <dcterms:modified xsi:type="dcterms:W3CDTF">2025-02-21T08:02:00Z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(3)Q0XN1nMbFUXvDgluHj2O7Y9tbF2gjMzUZRR61FFckRDrrH4ADL1X/QWaTujf4hPiUCGB0Yp3
ycxekboDAtIqgrqsx4/SfcJI9slJDl9lb7IZsc+bV7w4PWJWY72yNVc4Z0fbPmPV3vzw+1Sa
PLGUBdIxos5Nl7/nTXrCfLhdzIfw0FsKVovUXycMDCr3InXbk2qMoJi0tZ60lcZcu/NFkT2C
UvYMsjFv2hBSabQPXr</vt:lpwstr>
  </property>
  <property fmtid="{D5CDD505-2E9C-101B-9397-08002B2CF9AE}" pid="10" name="_2015_ms_pID_7253431">
    <vt:lpwstr>mGjvvBINg+oGvylHBvUdnC6yQ2EhLyPFH4UI11rudokzBapwpqzrrs
RgN42if7nxHhcW5v/Fgssft3urY6VcaLbxNOeJ21EFVekUD2RB1V7hZBejTFj/Mbsig9buut
5j4C9NJt8WBgeJr6wiwmTCLcyhczWoEqiTywnatvZ0BI0hMvb9VyNQYBAmnhJjLxwvt/mQWa
fof6vhkzOIeaUCTATv+T5ltTTTwQwIGGTSxu</vt:lpwstr>
  </property>
  <property fmtid="{D5CDD505-2E9C-101B-9397-08002B2CF9AE}" pid="11" name="_2015_ms_pID_7253432">
    <vt:lpwstr>mA==</vt:lpwstr>
  </property>
  <property fmtid="{D5CDD505-2E9C-101B-9397-08002B2CF9AE}" pid="12" name="KSOProductBuildVer">
    <vt:lpwstr>2052-11.8.2.8875</vt:lpwstr>
  </property>
  <property fmtid="{D5CDD505-2E9C-101B-9397-08002B2CF9AE}" pid="13" name="GrammarlyDocumentId">
    <vt:lpwstr>0c3454684f1971df0e444c0ae0b4941d56157678c8b5a912c279aa45166d03a7</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1740060710</vt:lpwstr>
  </property>
</Properties>
</file>